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8BCA" w14:textId="4E2EEB2E" w:rsidR="002060D7" w:rsidRDefault="002060D7" w:rsidP="002060D7">
      <w:pPr>
        <w:jc w:val="center"/>
        <w:rPr>
          <w:rFonts w:ascii="Arial" w:hAnsi="Arial"/>
          <w:sz w:val="20"/>
          <w:szCs w:val="20"/>
        </w:rPr>
      </w:pPr>
      <w:r w:rsidRPr="00994BD7">
        <w:rPr>
          <w:rFonts w:ascii="Arial" w:hAnsi="Arial"/>
          <w:noProof/>
          <w:sz w:val="20"/>
          <w:szCs w:val="20"/>
        </w:rPr>
        <w:drawing>
          <wp:inline distT="0" distB="0" distL="0" distR="0" wp14:anchorId="30A5BE11" wp14:editId="61796B6A">
            <wp:extent cx="5753100" cy="581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2CA97" w14:textId="77777777" w:rsidR="002060D7" w:rsidRDefault="002060D7" w:rsidP="002060D7">
      <w:pPr>
        <w:spacing w:after="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Projekt współfinansowany ze środków Europejskiego Funduszu Regionalnego w ramach 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Regionalnego Programu Operacyjnego Województwa Śląskiego na lata 2014-2020</w:t>
      </w:r>
    </w:p>
    <w:p w14:paraId="4A62BE59" w14:textId="77777777" w:rsidR="002060D7" w:rsidRDefault="002060D7" w:rsidP="002060D7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</w:t>
      </w:r>
    </w:p>
    <w:p w14:paraId="492D3EB6" w14:textId="77777777" w:rsidR="002060D7" w:rsidRDefault="002060D7" w:rsidP="002060D7">
      <w:pPr>
        <w:pStyle w:val="Nagwek7"/>
        <w:tabs>
          <w:tab w:val="left" w:pos="1296"/>
        </w:tabs>
        <w:ind w:left="1296" w:hanging="1296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bCs/>
          <w:sz w:val="24"/>
          <w:szCs w:val="24"/>
        </w:rPr>
        <w:t>Załącznik nr 2. OPIS PRZEDMIOTU ZAMÓWIENIA</w:t>
      </w:r>
    </w:p>
    <w:p w14:paraId="75DB1BCB" w14:textId="77777777" w:rsidR="002060D7" w:rsidRDefault="002060D7" w:rsidP="002060D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Dostawa z montażem wyposażenia AGD dla pomieszczenia socjalnego </w:t>
      </w:r>
    </w:p>
    <w:p w14:paraId="733F8498" w14:textId="77777777" w:rsidR="002060D7" w:rsidRDefault="002060D7" w:rsidP="002060D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44A16193" w14:textId="5E3D5DAC" w:rsidR="002060D7" w:rsidRDefault="002060D7" w:rsidP="002060D7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ramach projektu  </w:t>
      </w:r>
    </w:p>
    <w:p w14:paraId="7E2924AF" w14:textId="77777777" w:rsidR="002060D7" w:rsidRPr="006D6F78" w:rsidRDefault="002060D7" w:rsidP="002060D7">
      <w:pPr>
        <w:pStyle w:val="Tekstpodstawowy"/>
        <w:tabs>
          <w:tab w:val="clear" w:pos="9120"/>
          <w:tab w:val="clear" w:pos="10260"/>
          <w:tab w:val="clear" w:pos="11400"/>
          <w:tab w:val="left" w:pos="9133"/>
          <w:tab w:val="left" w:pos="9133"/>
        </w:tabs>
        <w:spacing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6D6F78">
        <w:rPr>
          <w:rFonts w:ascii="Arial" w:hAnsi="Arial"/>
          <w:b/>
          <w:bCs/>
          <w:i/>
          <w:iCs/>
          <w:sz w:val="28"/>
          <w:szCs w:val="28"/>
        </w:rPr>
        <w:t>„</w:t>
      </w:r>
      <w:bookmarkStart w:id="0" w:name="_Hlk70554138"/>
      <w:r w:rsidRPr="006D6F78">
        <w:rPr>
          <w:rFonts w:ascii="Arial" w:hAnsi="Arial"/>
          <w:b/>
          <w:bCs/>
          <w:sz w:val="28"/>
          <w:szCs w:val="28"/>
        </w:rPr>
        <w:t xml:space="preserve">Przebudowa zabytkowego budynku dawnej słodowni na terenie Browaru </w:t>
      </w:r>
      <w:proofErr w:type="spellStart"/>
      <w:r w:rsidRPr="006D6F78">
        <w:rPr>
          <w:rFonts w:ascii="Arial" w:hAnsi="Arial"/>
          <w:b/>
          <w:bCs/>
          <w:sz w:val="28"/>
          <w:szCs w:val="28"/>
        </w:rPr>
        <w:t>Mokrskich</w:t>
      </w:r>
      <w:proofErr w:type="spellEnd"/>
      <w:r w:rsidRPr="006D6F78">
        <w:rPr>
          <w:rFonts w:ascii="Arial" w:hAnsi="Arial"/>
          <w:b/>
          <w:bCs/>
          <w:sz w:val="28"/>
          <w:szCs w:val="28"/>
        </w:rPr>
        <w:t xml:space="preserve"> przy ul. Bednorza w Katowicach – Szopienicach na centrum aktywności lokalnej</w:t>
      </w:r>
      <w:bookmarkEnd w:id="0"/>
      <w:r w:rsidRPr="006D6F78">
        <w:rPr>
          <w:rFonts w:ascii="Arial" w:hAnsi="Arial"/>
          <w:b/>
          <w:bCs/>
          <w:i/>
          <w:iCs/>
          <w:sz w:val="28"/>
          <w:szCs w:val="28"/>
        </w:rPr>
        <w:t>”</w:t>
      </w:r>
      <w:r w:rsidRPr="006D6F78">
        <w:rPr>
          <w:rFonts w:ascii="Arial" w:hAnsi="Arial"/>
          <w:sz w:val="28"/>
          <w:szCs w:val="28"/>
        </w:rPr>
        <w:t xml:space="preserve">, </w:t>
      </w:r>
    </w:p>
    <w:p w14:paraId="0B713714" w14:textId="77777777" w:rsidR="002060D7" w:rsidRDefault="002060D7" w:rsidP="002060D7">
      <w:pPr>
        <w:pStyle w:val="TekstprzypisudolnegoPodrozdziaPrzypisdolny"/>
        <w:jc w:val="center"/>
        <w:rPr>
          <w:rFonts w:ascii="Arial" w:eastAsia="Arial" w:hAnsi="Arial" w:cs="Arial"/>
        </w:rPr>
      </w:pPr>
    </w:p>
    <w:p w14:paraId="115AA427" w14:textId="77777777" w:rsidR="002060D7" w:rsidRDefault="002060D7" w:rsidP="002060D7">
      <w:pPr>
        <w:pStyle w:val="TekstprzypisudolnegoPodrozdziaPrzypisdolny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realizowanym w ramach </w:t>
      </w:r>
    </w:p>
    <w:p w14:paraId="5D58343F" w14:textId="77777777" w:rsidR="002060D7" w:rsidRDefault="002060D7" w:rsidP="002060D7">
      <w:pPr>
        <w:pStyle w:val="TekstprzypisudolnegoPodrozdziaPrzypisdolny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Regionalnego Programu Operacyjnego Województwa Śląskiego na lata 2014-2020 </w:t>
      </w:r>
    </w:p>
    <w:p w14:paraId="1BD94B0D" w14:textId="77777777" w:rsidR="002060D7" w:rsidRDefault="002060D7" w:rsidP="002060D7">
      <w:pPr>
        <w:pStyle w:val="TekstprzypisudolnegoPodrozdziaPrzypisdolny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Priorytet X. Rewitalizacja oraz infrastruktura społeczna i zdrowotna</w:t>
      </w:r>
    </w:p>
    <w:p w14:paraId="7A20F65B" w14:textId="77777777" w:rsidR="002060D7" w:rsidRDefault="002060D7" w:rsidP="002060D7">
      <w:pPr>
        <w:pStyle w:val="TekstprzypisudolnegoPodrozdziaPrzypisdolny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Działanie 10.3. Rewitalizacja obszarów zdegradowanych  </w:t>
      </w:r>
    </w:p>
    <w:p w14:paraId="5D97E995" w14:textId="77777777" w:rsidR="002060D7" w:rsidRDefault="002060D7" w:rsidP="002060D7">
      <w:pPr>
        <w:pStyle w:val="TekstprzypisudolnegoPodrozdziaPrzypisdolny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Poddziałanie 10.3.1. Rewitalizacja obszarów  zdegradowanych – ZIT.</w:t>
      </w:r>
    </w:p>
    <w:p w14:paraId="27E8E1F5" w14:textId="77777777" w:rsidR="002060D7" w:rsidRDefault="002060D7" w:rsidP="002060D7">
      <w:pPr>
        <w:jc w:val="center"/>
        <w:rPr>
          <w:b/>
          <w:bCs/>
        </w:rPr>
      </w:pPr>
    </w:p>
    <w:p w14:paraId="756E03B9" w14:textId="3D346E08" w:rsidR="002060D7" w:rsidRPr="00884929" w:rsidRDefault="002060D7" w:rsidP="00884929">
      <w:pPr>
        <w:spacing w:after="0" w:line="276" w:lineRule="auto"/>
        <w:jc w:val="both"/>
        <w:rPr>
          <w:rFonts w:cstheme="minorHAnsi"/>
        </w:rPr>
      </w:pPr>
      <w:r w:rsidRPr="00884929">
        <w:rPr>
          <w:rFonts w:cstheme="minorHAnsi"/>
          <w:b/>
          <w:bCs/>
        </w:rPr>
        <w:t xml:space="preserve">Przedmiot zamówienia </w:t>
      </w:r>
    </w:p>
    <w:p w14:paraId="1891C300" w14:textId="688DE6F5" w:rsidR="002060D7" w:rsidRPr="00884929" w:rsidRDefault="002060D7" w:rsidP="00884929">
      <w:pPr>
        <w:spacing w:after="0" w:line="276" w:lineRule="auto"/>
        <w:jc w:val="both"/>
        <w:rPr>
          <w:rFonts w:cstheme="minorHAnsi"/>
        </w:rPr>
      </w:pPr>
      <w:r w:rsidRPr="00884929">
        <w:rPr>
          <w:rFonts w:cstheme="minorHAnsi"/>
        </w:rPr>
        <w:t xml:space="preserve">Dostawa, wniesienie wraz z wypoziomowaniem, montażem, </w:t>
      </w:r>
      <w:r w:rsidR="00696D95">
        <w:rPr>
          <w:rFonts w:cstheme="minorHAnsi"/>
        </w:rPr>
        <w:t xml:space="preserve">podłączeniem, </w:t>
      </w:r>
      <w:r w:rsidRPr="00884929">
        <w:rPr>
          <w:rFonts w:cstheme="minorHAnsi"/>
        </w:rPr>
        <w:t>sprawdzeniem</w:t>
      </w:r>
      <w:r w:rsidR="00696D95">
        <w:rPr>
          <w:rFonts w:cstheme="minorHAnsi"/>
        </w:rPr>
        <w:t xml:space="preserve"> szczelności</w:t>
      </w:r>
      <w:r w:rsidR="00696D95">
        <w:rPr>
          <w:rStyle w:val="Odwoanieprzypisudolnego"/>
          <w:rFonts w:cstheme="minorHAnsi"/>
        </w:rPr>
        <w:footnoteReference w:id="1"/>
      </w:r>
      <w:r w:rsidR="00696D95">
        <w:rPr>
          <w:rFonts w:cstheme="minorHAnsi"/>
        </w:rPr>
        <w:t xml:space="preserve"> </w:t>
      </w:r>
      <w:r w:rsidRPr="00884929">
        <w:rPr>
          <w:rFonts w:cstheme="minorHAnsi"/>
        </w:rPr>
        <w:t xml:space="preserve">i uruchomieniem sprzętu AGD dla pomieszczenia socjalnego w Centrum Aktywności Lokalnej, ul. Bednorza 2a-6, 40-384 Katowice, 1 piętro. </w:t>
      </w:r>
    </w:p>
    <w:p w14:paraId="2AF294F8" w14:textId="77777777" w:rsidR="002060D7" w:rsidRPr="00884929" w:rsidRDefault="002060D7" w:rsidP="00884929">
      <w:pPr>
        <w:spacing w:after="0" w:line="276" w:lineRule="auto"/>
        <w:jc w:val="both"/>
        <w:rPr>
          <w:rFonts w:cstheme="minorHAnsi"/>
        </w:rPr>
      </w:pPr>
    </w:p>
    <w:p w14:paraId="2C84F94F" w14:textId="527EAA8A" w:rsidR="002060D7" w:rsidRPr="00884929" w:rsidRDefault="002060D7" w:rsidP="00884929">
      <w:pPr>
        <w:tabs>
          <w:tab w:val="left" w:pos="567"/>
        </w:tabs>
        <w:spacing w:after="0" w:line="276" w:lineRule="auto"/>
        <w:ind w:right="49"/>
        <w:rPr>
          <w:rFonts w:cstheme="minorHAnsi"/>
        </w:rPr>
      </w:pPr>
      <w:r w:rsidRPr="00884929">
        <w:rPr>
          <w:rFonts w:cstheme="minorHAnsi"/>
          <w:w w:val="95"/>
        </w:rPr>
        <w:t>Zamawiający</w:t>
      </w:r>
      <w:r w:rsidRPr="00884929">
        <w:rPr>
          <w:rFonts w:cstheme="minorHAnsi"/>
          <w:spacing w:val="19"/>
          <w:w w:val="95"/>
        </w:rPr>
        <w:t xml:space="preserve"> </w:t>
      </w:r>
      <w:r w:rsidRPr="00884929">
        <w:rPr>
          <w:rFonts w:cstheme="minorHAnsi"/>
          <w:w w:val="95"/>
        </w:rPr>
        <w:t>wymaga,</w:t>
      </w:r>
      <w:r w:rsidRPr="00884929">
        <w:rPr>
          <w:rFonts w:cstheme="minorHAnsi"/>
          <w:spacing w:val="21"/>
          <w:w w:val="95"/>
        </w:rPr>
        <w:t xml:space="preserve"> </w:t>
      </w:r>
      <w:r w:rsidRPr="00884929">
        <w:rPr>
          <w:rFonts w:cstheme="minorHAnsi"/>
          <w:w w:val="95"/>
        </w:rPr>
        <w:t>aby</w:t>
      </w:r>
      <w:r w:rsidRPr="00884929">
        <w:rPr>
          <w:rFonts w:cstheme="minorHAnsi"/>
          <w:spacing w:val="20"/>
          <w:w w:val="95"/>
        </w:rPr>
        <w:t xml:space="preserve"> </w:t>
      </w:r>
      <w:r w:rsidRPr="00884929">
        <w:rPr>
          <w:rFonts w:cstheme="minorHAnsi"/>
          <w:w w:val="95"/>
        </w:rPr>
        <w:t>oferowane</w:t>
      </w:r>
      <w:r w:rsidRPr="00884929">
        <w:rPr>
          <w:rFonts w:cstheme="minorHAnsi"/>
          <w:spacing w:val="18"/>
          <w:w w:val="95"/>
        </w:rPr>
        <w:t xml:space="preserve"> </w:t>
      </w:r>
      <w:r w:rsidR="00884929">
        <w:rPr>
          <w:rFonts w:cstheme="minorHAnsi"/>
          <w:w w:val="95"/>
        </w:rPr>
        <w:t>sprzęty</w:t>
      </w:r>
      <w:r w:rsidRPr="00884929">
        <w:rPr>
          <w:rFonts w:cstheme="minorHAnsi"/>
          <w:w w:val="95"/>
        </w:rPr>
        <w:t>:</w:t>
      </w:r>
    </w:p>
    <w:p w14:paraId="045D1F9F" w14:textId="77777777" w:rsidR="002060D7" w:rsidRPr="00884929" w:rsidRDefault="002060D7" w:rsidP="00884929">
      <w:pPr>
        <w:pStyle w:val="Akapitzlist"/>
        <w:numPr>
          <w:ilvl w:val="0"/>
          <w:numId w:val="1"/>
        </w:numPr>
        <w:tabs>
          <w:tab w:val="left" w:pos="567"/>
          <w:tab w:val="left" w:pos="992"/>
        </w:tabs>
        <w:spacing w:line="276" w:lineRule="auto"/>
        <w:ind w:left="567" w:right="49" w:hanging="567"/>
        <w:rPr>
          <w:rFonts w:asciiTheme="minorHAnsi" w:hAnsiTheme="minorHAnsi" w:cstheme="minorHAnsi"/>
        </w:rPr>
      </w:pPr>
      <w:r w:rsidRPr="00884929">
        <w:rPr>
          <w:rFonts w:asciiTheme="minorHAnsi" w:hAnsiTheme="minorHAnsi" w:cstheme="minorHAnsi"/>
          <w:w w:val="95"/>
        </w:rPr>
        <w:t>były</w:t>
      </w:r>
      <w:r w:rsidRPr="00884929">
        <w:rPr>
          <w:rFonts w:asciiTheme="minorHAnsi" w:hAnsiTheme="minorHAnsi" w:cstheme="minorHAnsi"/>
          <w:spacing w:val="15"/>
          <w:w w:val="95"/>
        </w:rPr>
        <w:t xml:space="preserve"> </w:t>
      </w:r>
      <w:r w:rsidRPr="00884929">
        <w:rPr>
          <w:rFonts w:asciiTheme="minorHAnsi" w:hAnsiTheme="minorHAnsi" w:cstheme="minorHAnsi"/>
          <w:w w:val="95"/>
        </w:rPr>
        <w:t>fabrycznie</w:t>
      </w:r>
      <w:r w:rsidRPr="00884929">
        <w:rPr>
          <w:rFonts w:asciiTheme="minorHAnsi" w:hAnsiTheme="minorHAnsi" w:cstheme="minorHAnsi"/>
          <w:spacing w:val="17"/>
          <w:w w:val="95"/>
        </w:rPr>
        <w:t xml:space="preserve"> </w:t>
      </w:r>
      <w:r w:rsidRPr="00884929">
        <w:rPr>
          <w:rFonts w:asciiTheme="minorHAnsi" w:hAnsiTheme="minorHAnsi" w:cstheme="minorHAnsi"/>
          <w:w w:val="95"/>
        </w:rPr>
        <w:t>nowe,</w:t>
      </w:r>
      <w:r w:rsidRPr="00884929">
        <w:rPr>
          <w:rFonts w:asciiTheme="minorHAnsi" w:hAnsiTheme="minorHAnsi" w:cstheme="minorHAnsi"/>
          <w:spacing w:val="17"/>
          <w:w w:val="95"/>
        </w:rPr>
        <w:t xml:space="preserve"> </w:t>
      </w:r>
      <w:r w:rsidRPr="00884929">
        <w:rPr>
          <w:rFonts w:asciiTheme="minorHAnsi" w:hAnsiTheme="minorHAnsi" w:cstheme="minorHAnsi"/>
          <w:w w:val="95"/>
        </w:rPr>
        <w:t>pełnowartościowe,</w:t>
      </w:r>
      <w:r w:rsidRPr="00884929">
        <w:rPr>
          <w:rFonts w:asciiTheme="minorHAnsi" w:hAnsiTheme="minorHAnsi" w:cstheme="minorHAnsi"/>
          <w:spacing w:val="16"/>
          <w:w w:val="95"/>
        </w:rPr>
        <w:t xml:space="preserve"> </w:t>
      </w:r>
      <w:r w:rsidRPr="00884929">
        <w:rPr>
          <w:rFonts w:asciiTheme="minorHAnsi" w:hAnsiTheme="minorHAnsi" w:cstheme="minorHAnsi"/>
          <w:w w:val="95"/>
        </w:rPr>
        <w:t>wolne</w:t>
      </w:r>
      <w:r w:rsidRPr="00884929">
        <w:rPr>
          <w:rFonts w:asciiTheme="minorHAnsi" w:hAnsiTheme="minorHAnsi" w:cstheme="minorHAnsi"/>
          <w:spacing w:val="17"/>
          <w:w w:val="95"/>
        </w:rPr>
        <w:t xml:space="preserve"> </w:t>
      </w:r>
      <w:r w:rsidRPr="00884929">
        <w:rPr>
          <w:rFonts w:asciiTheme="minorHAnsi" w:hAnsiTheme="minorHAnsi" w:cstheme="minorHAnsi"/>
          <w:w w:val="95"/>
        </w:rPr>
        <w:t>od</w:t>
      </w:r>
      <w:r w:rsidRPr="00884929">
        <w:rPr>
          <w:rFonts w:asciiTheme="minorHAnsi" w:hAnsiTheme="minorHAnsi" w:cstheme="minorHAnsi"/>
          <w:spacing w:val="19"/>
          <w:w w:val="95"/>
        </w:rPr>
        <w:t xml:space="preserve"> </w:t>
      </w:r>
      <w:r w:rsidRPr="00884929">
        <w:rPr>
          <w:rFonts w:asciiTheme="minorHAnsi" w:hAnsiTheme="minorHAnsi" w:cstheme="minorHAnsi"/>
          <w:w w:val="95"/>
        </w:rPr>
        <w:t>wad,</w:t>
      </w:r>
      <w:r w:rsidRPr="00884929">
        <w:rPr>
          <w:rFonts w:asciiTheme="minorHAnsi" w:hAnsiTheme="minorHAnsi" w:cstheme="minorHAnsi"/>
          <w:spacing w:val="17"/>
          <w:w w:val="95"/>
        </w:rPr>
        <w:t xml:space="preserve"> </w:t>
      </w:r>
      <w:r w:rsidRPr="00884929">
        <w:rPr>
          <w:rFonts w:asciiTheme="minorHAnsi" w:hAnsiTheme="minorHAnsi" w:cstheme="minorHAnsi"/>
          <w:w w:val="95"/>
        </w:rPr>
        <w:t>wykonane</w:t>
      </w:r>
      <w:r w:rsidRPr="00884929">
        <w:rPr>
          <w:rFonts w:asciiTheme="minorHAnsi" w:hAnsiTheme="minorHAnsi" w:cstheme="minorHAnsi"/>
          <w:spacing w:val="15"/>
          <w:w w:val="95"/>
        </w:rPr>
        <w:t xml:space="preserve"> </w:t>
      </w:r>
      <w:r w:rsidRPr="00884929">
        <w:rPr>
          <w:rFonts w:asciiTheme="minorHAnsi" w:hAnsiTheme="minorHAnsi" w:cstheme="minorHAnsi"/>
          <w:w w:val="95"/>
        </w:rPr>
        <w:t>zgodnie</w:t>
      </w:r>
      <w:r w:rsidRPr="00884929">
        <w:rPr>
          <w:rFonts w:asciiTheme="minorHAnsi" w:hAnsiTheme="minorHAnsi" w:cstheme="minorHAnsi"/>
          <w:spacing w:val="16"/>
          <w:w w:val="95"/>
        </w:rPr>
        <w:t xml:space="preserve"> </w:t>
      </w:r>
      <w:r w:rsidRPr="00884929">
        <w:rPr>
          <w:rFonts w:asciiTheme="minorHAnsi" w:hAnsiTheme="minorHAnsi" w:cstheme="minorHAnsi"/>
          <w:w w:val="95"/>
        </w:rPr>
        <w:t>z</w:t>
      </w:r>
      <w:r w:rsidRPr="00884929">
        <w:rPr>
          <w:rFonts w:asciiTheme="minorHAnsi" w:hAnsiTheme="minorHAnsi" w:cstheme="minorHAnsi"/>
          <w:spacing w:val="18"/>
          <w:w w:val="95"/>
        </w:rPr>
        <w:t xml:space="preserve"> </w:t>
      </w:r>
      <w:r w:rsidRPr="00884929">
        <w:rPr>
          <w:rFonts w:asciiTheme="minorHAnsi" w:hAnsiTheme="minorHAnsi" w:cstheme="minorHAnsi"/>
          <w:w w:val="95"/>
        </w:rPr>
        <w:t>normami</w:t>
      </w:r>
      <w:r w:rsidRPr="00884929">
        <w:rPr>
          <w:rFonts w:asciiTheme="minorHAnsi" w:hAnsiTheme="minorHAnsi" w:cstheme="minorHAnsi"/>
          <w:spacing w:val="16"/>
          <w:w w:val="95"/>
        </w:rPr>
        <w:t xml:space="preserve"> </w:t>
      </w:r>
      <w:r w:rsidRPr="00884929">
        <w:rPr>
          <w:rFonts w:asciiTheme="minorHAnsi" w:hAnsiTheme="minorHAnsi" w:cstheme="minorHAnsi"/>
          <w:w w:val="95"/>
        </w:rPr>
        <w:t>branżowymi,</w:t>
      </w:r>
      <w:r w:rsidRPr="00884929">
        <w:rPr>
          <w:rFonts w:asciiTheme="minorHAnsi" w:hAnsiTheme="minorHAnsi" w:cstheme="minorHAnsi"/>
          <w:spacing w:val="1"/>
          <w:w w:val="95"/>
        </w:rPr>
        <w:t xml:space="preserve"> </w:t>
      </w:r>
      <w:r w:rsidRPr="00884929">
        <w:rPr>
          <w:rFonts w:asciiTheme="minorHAnsi" w:hAnsiTheme="minorHAnsi" w:cstheme="minorHAnsi"/>
        </w:rPr>
        <w:t>w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stanie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kompletnym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i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zdatnym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do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używania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tj.: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gwarantującym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stosowanie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ich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zgodnie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z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przeznaczeniem</w:t>
      </w:r>
      <w:r w:rsidRPr="00884929">
        <w:rPr>
          <w:rFonts w:asciiTheme="minorHAnsi" w:hAnsiTheme="minorHAnsi" w:cstheme="minorHAnsi"/>
          <w:spacing w:val="-2"/>
        </w:rPr>
        <w:t xml:space="preserve"> </w:t>
      </w:r>
      <w:r w:rsidRPr="00884929">
        <w:rPr>
          <w:rFonts w:asciiTheme="minorHAnsi" w:hAnsiTheme="minorHAnsi" w:cstheme="minorHAnsi"/>
        </w:rPr>
        <w:t>bez</w:t>
      </w:r>
      <w:r w:rsidRPr="00884929">
        <w:rPr>
          <w:rFonts w:asciiTheme="minorHAnsi" w:hAnsiTheme="minorHAnsi" w:cstheme="minorHAnsi"/>
          <w:spacing w:val="-1"/>
        </w:rPr>
        <w:t xml:space="preserve"> </w:t>
      </w:r>
      <w:r w:rsidRPr="00884929">
        <w:rPr>
          <w:rFonts w:asciiTheme="minorHAnsi" w:hAnsiTheme="minorHAnsi" w:cstheme="minorHAnsi"/>
        </w:rPr>
        <w:t>dokonywania dodatkowych</w:t>
      </w:r>
      <w:r w:rsidRPr="00884929">
        <w:rPr>
          <w:rFonts w:asciiTheme="minorHAnsi" w:hAnsiTheme="minorHAnsi" w:cstheme="minorHAnsi"/>
          <w:spacing w:val="-2"/>
        </w:rPr>
        <w:t xml:space="preserve"> </w:t>
      </w:r>
      <w:r w:rsidRPr="00884929">
        <w:rPr>
          <w:rFonts w:asciiTheme="minorHAnsi" w:hAnsiTheme="minorHAnsi" w:cstheme="minorHAnsi"/>
        </w:rPr>
        <w:t>zakupów</w:t>
      </w:r>
      <w:r w:rsidRPr="00884929">
        <w:rPr>
          <w:rFonts w:asciiTheme="minorHAnsi" w:hAnsiTheme="minorHAnsi" w:cstheme="minorHAnsi"/>
          <w:spacing w:val="-2"/>
        </w:rPr>
        <w:t xml:space="preserve"> </w:t>
      </w:r>
      <w:r w:rsidRPr="00884929">
        <w:rPr>
          <w:rFonts w:asciiTheme="minorHAnsi" w:hAnsiTheme="minorHAnsi" w:cstheme="minorHAnsi"/>
        </w:rPr>
        <w:t>elementów</w:t>
      </w:r>
      <w:r w:rsidRPr="00884929">
        <w:rPr>
          <w:rFonts w:asciiTheme="minorHAnsi" w:hAnsiTheme="minorHAnsi" w:cstheme="minorHAnsi"/>
          <w:spacing w:val="-2"/>
        </w:rPr>
        <w:t xml:space="preserve"> </w:t>
      </w:r>
      <w:r w:rsidRPr="00884929">
        <w:rPr>
          <w:rFonts w:asciiTheme="minorHAnsi" w:hAnsiTheme="minorHAnsi" w:cstheme="minorHAnsi"/>
        </w:rPr>
        <w:t>i</w:t>
      </w:r>
      <w:r w:rsidRPr="00884929">
        <w:rPr>
          <w:rFonts w:asciiTheme="minorHAnsi" w:hAnsiTheme="minorHAnsi" w:cstheme="minorHAnsi"/>
          <w:spacing w:val="-1"/>
        </w:rPr>
        <w:t xml:space="preserve"> </w:t>
      </w:r>
      <w:r w:rsidRPr="00884929">
        <w:rPr>
          <w:rFonts w:asciiTheme="minorHAnsi" w:hAnsiTheme="minorHAnsi" w:cstheme="minorHAnsi"/>
        </w:rPr>
        <w:t>akcesoriów</w:t>
      </w:r>
    </w:p>
    <w:p w14:paraId="0392DB07" w14:textId="42405962" w:rsidR="002060D7" w:rsidRPr="00884929" w:rsidRDefault="002060D7" w:rsidP="00884929">
      <w:pPr>
        <w:pStyle w:val="Akapitzlist"/>
        <w:numPr>
          <w:ilvl w:val="0"/>
          <w:numId w:val="1"/>
        </w:numPr>
        <w:tabs>
          <w:tab w:val="left" w:pos="567"/>
          <w:tab w:val="left" w:pos="992"/>
        </w:tabs>
        <w:spacing w:line="276" w:lineRule="auto"/>
        <w:ind w:left="567" w:right="49" w:hanging="567"/>
        <w:rPr>
          <w:rFonts w:asciiTheme="minorHAnsi" w:hAnsiTheme="minorHAnsi" w:cstheme="minorHAnsi"/>
        </w:rPr>
      </w:pPr>
      <w:r w:rsidRPr="00884929">
        <w:rPr>
          <w:rFonts w:asciiTheme="minorHAnsi" w:hAnsiTheme="minorHAnsi" w:cstheme="minorHAnsi"/>
          <w:b/>
          <w:bCs/>
          <w:u w:val="single"/>
        </w:rPr>
        <w:t xml:space="preserve">były </w:t>
      </w:r>
      <w:r w:rsidR="00884929">
        <w:rPr>
          <w:rFonts w:asciiTheme="minorHAnsi" w:hAnsiTheme="minorHAnsi" w:cstheme="minorHAnsi"/>
          <w:b/>
          <w:bCs/>
          <w:u w:val="single"/>
        </w:rPr>
        <w:t xml:space="preserve">sprzętami </w:t>
      </w:r>
      <w:r w:rsidRPr="00884929">
        <w:rPr>
          <w:rFonts w:asciiTheme="minorHAnsi" w:hAnsiTheme="minorHAnsi" w:cstheme="minorHAnsi"/>
          <w:b/>
          <w:bCs/>
          <w:u w:val="single"/>
        </w:rPr>
        <w:t xml:space="preserve">fabrycznymi i dostępnymi jako </w:t>
      </w:r>
      <w:r w:rsidR="00884929">
        <w:rPr>
          <w:rFonts w:asciiTheme="minorHAnsi" w:hAnsiTheme="minorHAnsi" w:cstheme="minorHAnsi"/>
          <w:b/>
          <w:bCs/>
          <w:u w:val="single"/>
        </w:rPr>
        <w:t>produkt rynkowy, nie wycofany z produkcji (tzw. stan magazynowy)</w:t>
      </w:r>
      <w:r w:rsidRPr="00884929">
        <w:rPr>
          <w:rFonts w:asciiTheme="minorHAnsi" w:hAnsiTheme="minorHAnsi" w:cstheme="minorHAnsi"/>
        </w:rPr>
        <w:t xml:space="preserve">, tak aby możliwe było w okresie trwałości projektu dokupienie części lub zużytych / zniszczonych akcesoriów </w:t>
      </w:r>
    </w:p>
    <w:p w14:paraId="33E93ADD" w14:textId="42F2CBBC" w:rsidR="002060D7" w:rsidRPr="00884929" w:rsidRDefault="002060D7" w:rsidP="00884929">
      <w:pPr>
        <w:pStyle w:val="Akapitzlist"/>
        <w:numPr>
          <w:ilvl w:val="0"/>
          <w:numId w:val="1"/>
        </w:numPr>
        <w:tabs>
          <w:tab w:val="left" w:pos="567"/>
          <w:tab w:val="left" w:pos="1040"/>
        </w:tabs>
        <w:spacing w:line="276" w:lineRule="auto"/>
        <w:ind w:left="567" w:right="49" w:hanging="567"/>
        <w:rPr>
          <w:rFonts w:asciiTheme="minorHAnsi" w:hAnsiTheme="minorHAnsi" w:cstheme="minorHAnsi"/>
        </w:rPr>
      </w:pPr>
      <w:r w:rsidRPr="00884929">
        <w:rPr>
          <w:rFonts w:asciiTheme="minorHAnsi" w:hAnsiTheme="minorHAnsi" w:cstheme="minorHAnsi"/>
          <w:w w:val="95"/>
        </w:rPr>
        <w:t>muszą spełniać wymagania pod względem BHP</w:t>
      </w:r>
      <w:r w:rsidR="00884929">
        <w:rPr>
          <w:rFonts w:asciiTheme="minorHAnsi" w:hAnsiTheme="minorHAnsi" w:cstheme="minorHAnsi"/>
          <w:w w:val="95"/>
        </w:rPr>
        <w:t xml:space="preserve"> i norm bezpieczeństwa</w:t>
      </w:r>
      <w:r w:rsidRPr="00884929">
        <w:rPr>
          <w:rFonts w:asciiTheme="minorHAnsi" w:hAnsiTheme="minorHAnsi" w:cstheme="minorHAnsi"/>
          <w:w w:val="95"/>
        </w:rPr>
        <w:t>, zgodnie z obowiązującymi przepisami w tym</w:t>
      </w:r>
      <w:r w:rsidRPr="00884929">
        <w:rPr>
          <w:rFonts w:asciiTheme="minorHAnsi" w:hAnsiTheme="minorHAnsi" w:cstheme="minorHAnsi"/>
          <w:spacing w:val="1"/>
          <w:w w:val="95"/>
        </w:rPr>
        <w:t xml:space="preserve"> </w:t>
      </w:r>
      <w:r w:rsidRPr="00884929">
        <w:rPr>
          <w:rFonts w:asciiTheme="minorHAnsi" w:hAnsiTheme="minorHAnsi" w:cstheme="minorHAnsi"/>
        </w:rPr>
        <w:t>zakresie</w:t>
      </w:r>
    </w:p>
    <w:p w14:paraId="15840748" w14:textId="77777777" w:rsidR="002060D7" w:rsidRPr="00884929" w:rsidRDefault="002060D7" w:rsidP="00884929">
      <w:pPr>
        <w:pStyle w:val="Akapitzlist"/>
        <w:numPr>
          <w:ilvl w:val="0"/>
          <w:numId w:val="1"/>
        </w:numPr>
        <w:tabs>
          <w:tab w:val="left" w:pos="567"/>
          <w:tab w:val="left" w:pos="1076"/>
        </w:tabs>
        <w:spacing w:line="276" w:lineRule="auto"/>
        <w:ind w:left="567" w:right="49" w:hanging="567"/>
        <w:rPr>
          <w:rFonts w:asciiTheme="minorHAnsi" w:hAnsiTheme="minorHAnsi" w:cstheme="minorHAnsi"/>
        </w:rPr>
      </w:pPr>
      <w:r w:rsidRPr="00884929">
        <w:rPr>
          <w:rFonts w:asciiTheme="minorHAnsi" w:hAnsiTheme="minorHAnsi" w:cstheme="minorHAnsi"/>
        </w:rPr>
        <w:t>muszą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być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dopuszczone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do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obrotu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i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stosowania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w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krajach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Unii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Europejskiej,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w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tym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w</w:t>
      </w:r>
      <w:r w:rsidRPr="00884929">
        <w:rPr>
          <w:rFonts w:asciiTheme="minorHAnsi" w:hAnsiTheme="minorHAnsi" w:cstheme="minorHAnsi"/>
          <w:spacing w:val="1"/>
        </w:rPr>
        <w:t xml:space="preserve"> </w:t>
      </w:r>
      <w:r w:rsidRPr="00884929">
        <w:rPr>
          <w:rFonts w:asciiTheme="minorHAnsi" w:hAnsiTheme="minorHAnsi" w:cstheme="minorHAnsi"/>
        </w:rPr>
        <w:t>pomieszczeniach przeznaczonych</w:t>
      </w:r>
      <w:r w:rsidRPr="00884929">
        <w:rPr>
          <w:rFonts w:asciiTheme="minorHAnsi" w:hAnsiTheme="minorHAnsi" w:cstheme="minorHAnsi"/>
          <w:spacing w:val="-1"/>
        </w:rPr>
        <w:t xml:space="preserve"> </w:t>
      </w:r>
      <w:r w:rsidRPr="00884929">
        <w:rPr>
          <w:rFonts w:asciiTheme="minorHAnsi" w:hAnsiTheme="minorHAnsi" w:cstheme="minorHAnsi"/>
        </w:rPr>
        <w:t>na</w:t>
      </w:r>
      <w:r w:rsidRPr="00884929">
        <w:rPr>
          <w:rFonts w:asciiTheme="minorHAnsi" w:hAnsiTheme="minorHAnsi" w:cstheme="minorHAnsi"/>
          <w:spacing w:val="-2"/>
        </w:rPr>
        <w:t xml:space="preserve"> </w:t>
      </w:r>
      <w:r w:rsidRPr="00884929">
        <w:rPr>
          <w:rFonts w:asciiTheme="minorHAnsi" w:hAnsiTheme="minorHAnsi" w:cstheme="minorHAnsi"/>
        </w:rPr>
        <w:t>stały pobyt</w:t>
      </w:r>
      <w:r w:rsidRPr="00884929">
        <w:rPr>
          <w:rFonts w:asciiTheme="minorHAnsi" w:hAnsiTheme="minorHAnsi" w:cstheme="minorHAnsi"/>
          <w:spacing w:val="-1"/>
        </w:rPr>
        <w:t xml:space="preserve"> </w:t>
      </w:r>
      <w:r w:rsidRPr="00884929">
        <w:rPr>
          <w:rFonts w:asciiTheme="minorHAnsi" w:hAnsiTheme="minorHAnsi" w:cstheme="minorHAnsi"/>
        </w:rPr>
        <w:t>ludzi</w:t>
      </w:r>
    </w:p>
    <w:p w14:paraId="05180437" w14:textId="03BF0D9D" w:rsidR="002060D7" w:rsidRPr="00884929" w:rsidRDefault="002060D7" w:rsidP="00884929">
      <w:pPr>
        <w:pStyle w:val="Akapitzlist"/>
        <w:numPr>
          <w:ilvl w:val="0"/>
          <w:numId w:val="1"/>
        </w:numPr>
        <w:tabs>
          <w:tab w:val="left" w:pos="567"/>
          <w:tab w:val="left" w:pos="987"/>
        </w:tabs>
        <w:spacing w:line="276" w:lineRule="auto"/>
        <w:ind w:left="567" w:right="49" w:hanging="567"/>
        <w:rPr>
          <w:rFonts w:asciiTheme="minorHAnsi" w:hAnsiTheme="minorHAnsi" w:cstheme="minorHAnsi"/>
          <w:b/>
          <w:bCs/>
        </w:rPr>
      </w:pPr>
      <w:r w:rsidRPr="00884929">
        <w:rPr>
          <w:rFonts w:asciiTheme="minorHAnsi" w:hAnsiTheme="minorHAnsi" w:cstheme="minorHAnsi"/>
          <w:b/>
          <w:bCs/>
          <w:w w:val="95"/>
        </w:rPr>
        <w:t xml:space="preserve">muszą spełniać wymagania techniczne określone w </w:t>
      </w:r>
      <w:r w:rsidR="00884929">
        <w:rPr>
          <w:rFonts w:asciiTheme="minorHAnsi" w:hAnsiTheme="minorHAnsi" w:cstheme="minorHAnsi"/>
          <w:b/>
          <w:bCs/>
          <w:w w:val="95"/>
        </w:rPr>
        <w:t>tabeli poniżej</w:t>
      </w:r>
      <w:r w:rsidRPr="00884929">
        <w:rPr>
          <w:rFonts w:asciiTheme="minorHAnsi" w:hAnsiTheme="minorHAnsi" w:cstheme="minorHAnsi"/>
          <w:b/>
          <w:bCs/>
        </w:rPr>
        <w:t>.</w:t>
      </w:r>
    </w:p>
    <w:p w14:paraId="3854B605" w14:textId="77777777" w:rsidR="00884929" w:rsidRDefault="00884929" w:rsidP="00884929">
      <w:pPr>
        <w:tabs>
          <w:tab w:val="left" w:pos="567"/>
          <w:tab w:val="left" w:pos="1191"/>
        </w:tabs>
        <w:spacing w:line="276" w:lineRule="auto"/>
        <w:ind w:right="49"/>
        <w:rPr>
          <w:rFonts w:cstheme="minorHAnsi"/>
          <w:w w:val="95"/>
        </w:rPr>
      </w:pPr>
    </w:p>
    <w:p w14:paraId="05666828" w14:textId="10C8AF9F" w:rsidR="002060D7" w:rsidRPr="00884929" w:rsidRDefault="002060D7" w:rsidP="00696D95">
      <w:pPr>
        <w:tabs>
          <w:tab w:val="left" w:pos="567"/>
          <w:tab w:val="left" w:pos="1191"/>
        </w:tabs>
        <w:spacing w:line="276" w:lineRule="auto"/>
        <w:ind w:right="49"/>
        <w:jc w:val="both"/>
        <w:rPr>
          <w:rFonts w:cstheme="minorHAnsi"/>
        </w:rPr>
      </w:pPr>
      <w:r w:rsidRPr="00884929">
        <w:rPr>
          <w:rFonts w:cstheme="minorHAnsi"/>
          <w:w w:val="95"/>
        </w:rPr>
        <w:t xml:space="preserve">Dostarczone </w:t>
      </w:r>
      <w:r w:rsidR="00884929">
        <w:rPr>
          <w:rFonts w:cstheme="minorHAnsi"/>
          <w:w w:val="95"/>
        </w:rPr>
        <w:t xml:space="preserve">sprzęty </w:t>
      </w:r>
      <w:r w:rsidRPr="00884929">
        <w:rPr>
          <w:rFonts w:cstheme="minorHAnsi"/>
          <w:w w:val="95"/>
        </w:rPr>
        <w:t xml:space="preserve">powinny być objęte minimum </w:t>
      </w:r>
      <w:r w:rsidR="00696D95">
        <w:rPr>
          <w:rFonts w:cstheme="minorHAnsi"/>
          <w:w w:val="95"/>
        </w:rPr>
        <w:t>24</w:t>
      </w:r>
      <w:r w:rsidRPr="00884929">
        <w:rPr>
          <w:rFonts w:cstheme="minorHAnsi"/>
          <w:w w:val="95"/>
        </w:rPr>
        <w:t xml:space="preserve"> miesięczną gwarancją. Okres gwarancji</w:t>
      </w:r>
      <w:r w:rsidRPr="00884929">
        <w:rPr>
          <w:rFonts w:cstheme="minorHAnsi"/>
          <w:spacing w:val="1"/>
          <w:w w:val="95"/>
        </w:rPr>
        <w:t xml:space="preserve"> </w:t>
      </w:r>
      <w:r w:rsidRPr="00884929">
        <w:rPr>
          <w:rFonts w:cstheme="minorHAnsi"/>
          <w:w w:val="95"/>
        </w:rPr>
        <w:t>liczony</w:t>
      </w:r>
      <w:r w:rsidRPr="00884929">
        <w:rPr>
          <w:rFonts w:cstheme="minorHAnsi"/>
          <w:spacing w:val="1"/>
          <w:w w:val="95"/>
        </w:rPr>
        <w:t xml:space="preserve"> </w:t>
      </w:r>
      <w:r w:rsidRPr="00884929">
        <w:rPr>
          <w:rFonts w:cstheme="minorHAnsi"/>
          <w:w w:val="95"/>
        </w:rPr>
        <w:t>będzie</w:t>
      </w:r>
      <w:r w:rsidRPr="00884929">
        <w:rPr>
          <w:rFonts w:cstheme="minorHAnsi"/>
          <w:spacing w:val="3"/>
          <w:w w:val="95"/>
        </w:rPr>
        <w:t xml:space="preserve"> </w:t>
      </w:r>
      <w:r w:rsidRPr="00884929">
        <w:rPr>
          <w:rFonts w:cstheme="minorHAnsi"/>
          <w:w w:val="95"/>
        </w:rPr>
        <w:t>od</w:t>
      </w:r>
      <w:r w:rsidRPr="00884929">
        <w:rPr>
          <w:rFonts w:cstheme="minorHAnsi"/>
          <w:spacing w:val="1"/>
          <w:w w:val="95"/>
        </w:rPr>
        <w:t xml:space="preserve"> </w:t>
      </w:r>
      <w:r w:rsidRPr="00884929">
        <w:rPr>
          <w:rFonts w:cstheme="minorHAnsi"/>
          <w:w w:val="95"/>
        </w:rPr>
        <w:t>daty</w:t>
      </w:r>
      <w:r w:rsidRPr="00884929">
        <w:rPr>
          <w:rFonts w:cstheme="minorHAnsi"/>
          <w:spacing w:val="4"/>
          <w:w w:val="95"/>
        </w:rPr>
        <w:t xml:space="preserve"> </w:t>
      </w:r>
      <w:r w:rsidRPr="00884929">
        <w:rPr>
          <w:rFonts w:cstheme="minorHAnsi"/>
          <w:w w:val="95"/>
        </w:rPr>
        <w:t>podpisania</w:t>
      </w:r>
      <w:r w:rsidRPr="00884929">
        <w:rPr>
          <w:rFonts w:cstheme="minorHAnsi"/>
          <w:spacing w:val="2"/>
          <w:w w:val="95"/>
        </w:rPr>
        <w:t xml:space="preserve"> </w:t>
      </w:r>
      <w:r w:rsidRPr="00884929">
        <w:rPr>
          <w:rFonts w:cstheme="minorHAnsi"/>
          <w:w w:val="95"/>
        </w:rPr>
        <w:t>przez</w:t>
      </w:r>
      <w:r w:rsidRPr="00884929">
        <w:rPr>
          <w:rFonts w:cstheme="minorHAnsi"/>
          <w:spacing w:val="2"/>
          <w:w w:val="95"/>
        </w:rPr>
        <w:t xml:space="preserve"> </w:t>
      </w:r>
      <w:r w:rsidRPr="00884929">
        <w:rPr>
          <w:rFonts w:cstheme="minorHAnsi"/>
          <w:w w:val="95"/>
        </w:rPr>
        <w:t>Strony,</w:t>
      </w:r>
      <w:r w:rsidRPr="00884929">
        <w:rPr>
          <w:rFonts w:cstheme="minorHAnsi"/>
          <w:spacing w:val="2"/>
          <w:w w:val="95"/>
        </w:rPr>
        <w:t xml:space="preserve"> </w:t>
      </w:r>
      <w:r w:rsidRPr="00884929">
        <w:rPr>
          <w:rFonts w:cstheme="minorHAnsi"/>
          <w:w w:val="95"/>
        </w:rPr>
        <w:t>bez</w:t>
      </w:r>
      <w:r w:rsidRPr="00884929">
        <w:rPr>
          <w:rFonts w:cstheme="minorHAnsi"/>
          <w:spacing w:val="2"/>
          <w:w w:val="95"/>
        </w:rPr>
        <w:t xml:space="preserve"> </w:t>
      </w:r>
      <w:r w:rsidRPr="00884929">
        <w:rPr>
          <w:rFonts w:cstheme="minorHAnsi"/>
          <w:w w:val="95"/>
        </w:rPr>
        <w:t xml:space="preserve">zastrzeżeń </w:t>
      </w:r>
      <w:r w:rsidR="00884929">
        <w:rPr>
          <w:rFonts w:cstheme="minorHAnsi"/>
          <w:w w:val="95"/>
        </w:rPr>
        <w:t>p</w:t>
      </w:r>
      <w:r w:rsidRPr="00884929">
        <w:rPr>
          <w:rFonts w:cstheme="minorHAnsi"/>
          <w:w w:val="95"/>
        </w:rPr>
        <w:t xml:space="preserve">rotokołu </w:t>
      </w:r>
      <w:r w:rsidR="00884929">
        <w:rPr>
          <w:rFonts w:cstheme="minorHAnsi"/>
          <w:w w:val="95"/>
        </w:rPr>
        <w:t>o</w:t>
      </w:r>
      <w:r w:rsidRPr="00884929">
        <w:rPr>
          <w:rFonts w:cstheme="minorHAnsi"/>
          <w:w w:val="95"/>
        </w:rPr>
        <w:t>dbioru</w:t>
      </w:r>
      <w:r w:rsidRPr="00884929">
        <w:rPr>
          <w:rFonts w:cstheme="minorHAnsi"/>
          <w:spacing w:val="1"/>
          <w:w w:val="95"/>
        </w:rPr>
        <w:t xml:space="preserve"> </w:t>
      </w:r>
      <w:r w:rsidR="00884929">
        <w:rPr>
          <w:rFonts w:cstheme="minorHAnsi"/>
          <w:w w:val="95"/>
        </w:rPr>
        <w:t>k</w:t>
      </w:r>
      <w:r w:rsidRPr="00884929">
        <w:rPr>
          <w:rFonts w:cstheme="minorHAnsi"/>
          <w:w w:val="95"/>
        </w:rPr>
        <w:t xml:space="preserve">ońcowego. </w:t>
      </w:r>
    </w:p>
    <w:p w14:paraId="44B68685" w14:textId="69FF574F" w:rsidR="002060D7" w:rsidRPr="00884929" w:rsidRDefault="002060D7" w:rsidP="00696D95">
      <w:pPr>
        <w:tabs>
          <w:tab w:val="left" w:pos="567"/>
        </w:tabs>
        <w:spacing w:line="276" w:lineRule="auto"/>
        <w:ind w:right="49"/>
        <w:jc w:val="both"/>
        <w:rPr>
          <w:rFonts w:cstheme="minorHAnsi"/>
        </w:rPr>
      </w:pPr>
      <w:r w:rsidRPr="00884929">
        <w:rPr>
          <w:rFonts w:cstheme="minorHAnsi"/>
          <w:w w:val="95"/>
        </w:rPr>
        <w:t>Wykonawca zobowiązany jest uwzględnić w cenie oferty wszelkie czynności i prace dodatkowe</w:t>
      </w:r>
      <w:r w:rsidRPr="00884929">
        <w:rPr>
          <w:rFonts w:cstheme="minorHAnsi"/>
          <w:spacing w:val="1"/>
          <w:w w:val="95"/>
        </w:rPr>
        <w:t xml:space="preserve"> </w:t>
      </w:r>
      <w:r w:rsidRPr="00884929">
        <w:rPr>
          <w:rFonts w:cstheme="minorHAnsi"/>
          <w:w w:val="95"/>
        </w:rPr>
        <w:t>związane</w:t>
      </w:r>
      <w:r w:rsidRPr="00884929">
        <w:rPr>
          <w:rFonts w:cstheme="minorHAnsi"/>
          <w:spacing w:val="16"/>
          <w:w w:val="95"/>
        </w:rPr>
        <w:t xml:space="preserve"> </w:t>
      </w:r>
      <w:r w:rsidRPr="00884929">
        <w:rPr>
          <w:rFonts w:cstheme="minorHAnsi"/>
          <w:w w:val="95"/>
        </w:rPr>
        <w:t>z</w:t>
      </w:r>
      <w:r w:rsidRPr="00884929">
        <w:rPr>
          <w:rFonts w:cstheme="minorHAnsi"/>
          <w:spacing w:val="15"/>
          <w:w w:val="95"/>
        </w:rPr>
        <w:t xml:space="preserve"> </w:t>
      </w:r>
      <w:r w:rsidR="007B2770">
        <w:rPr>
          <w:rFonts w:cstheme="minorHAnsi"/>
          <w:w w:val="95"/>
        </w:rPr>
        <w:t>dostawą sprzętów</w:t>
      </w:r>
      <w:r w:rsidRPr="00884929">
        <w:rPr>
          <w:rFonts w:cstheme="minorHAnsi"/>
          <w:spacing w:val="15"/>
          <w:w w:val="95"/>
        </w:rPr>
        <w:t xml:space="preserve"> </w:t>
      </w:r>
      <w:r w:rsidRPr="00884929">
        <w:rPr>
          <w:rFonts w:cstheme="minorHAnsi"/>
          <w:w w:val="95"/>
        </w:rPr>
        <w:t>kompletnych</w:t>
      </w:r>
      <w:r w:rsidRPr="00884929">
        <w:rPr>
          <w:rFonts w:cstheme="minorHAnsi"/>
          <w:spacing w:val="17"/>
          <w:w w:val="95"/>
        </w:rPr>
        <w:t xml:space="preserve"> </w:t>
      </w:r>
      <w:r w:rsidRPr="00884929">
        <w:rPr>
          <w:rFonts w:cstheme="minorHAnsi"/>
          <w:w w:val="95"/>
        </w:rPr>
        <w:t>i</w:t>
      </w:r>
      <w:r w:rsidRPr="00884929">
        <w:rPr>
          <w:rFonts w:cstheme="minorHAnsi"/>
          <w:spacing w:val="12"/>
          <w:w w:val="95"/>
        </w:rPr>
        <w:t xml:space="preserve"> </w:t>
      </w:r>
      <w:r w:rsidRPr="00884929">
        <w:rPr>
          <w:rFonts w:cstheme="minorHAnsi"/>
          <w:w w:val="95"/>
        </w:rPr>
        <w:t>zdatnych</w:t>
      </w:r>
      <w:r w:rsidRPr="00884929">
        <w:rPr>
          <w:rFonts w:cstheme="minorHAnsi"/>
          <w:spacing w:val="14"/>
          <w:w w:val="95"/>
        </w:rPr>
        <w:t xml:space="preserve"> </w:t>
      </w:r>
      <w:r w:rsidRPr="00884929">
        <w:rPr>
          <w:rFonts w:cstheme="minorHAnsi"/>
          <w:w w:val="95"/>
        </w:rPr>
        <w:t>do</w:t>
      </w:r>
      <w:r w:rsidRPr="00884929">
        <w:rPr>
          <w:rFonts w:cstheme="minorHAnsi"/>
          <w:spacing w:val="17"/>
          <w:w w:val="95"/>
        </w:rPr>
        <w:t xml:space="preserve"> </w:t>
      </w:r>
      <w:r w:rsidRPr="00884929">
        <w:rPr>
          <w:rFonts w:cstheme="minorHAnsi"/>
          <w:w w:val="95"/>
        </w:rPr>
        <w:t>użytkowania,</w:t>
      </w:r>
      <w:r w:rsidRPr="00884929">
        <w:rPr>
          <w:rFonts w:cstheme="minorHAnsi"/>
          <w:spacing w:val="13"/>
          <w:w w:val="95"/>
        </w:rPr>
        <w:t xml:space="preserve"> </w:t>
      </w:r>
      <w:r w:rsidRPr="00884929">
        <w:rPr>
          <w:rFonts w:cstheme="minorHAnsi"/>
          <w:w w:val="95"/>
        </w:rPr>
        <w:t>zgodnie</w:t>
      </w:r>
      <w:r w:rsidRPr="00884929">
        <w:rPr>
          <w:rFonts w:cstheme="minorHAnsi"/>
          <w:spacing w:val="13"/>
          <w:w w:val="95"/>
        </w:rPr>
        <w:t xml:space="preserve"> </w:t>
      </w:r>
      <w:r w:rsidRPr="00884929">
        <w:rPr>
          <w:rFonts w:cstheme="minorHAnsi"/>
          <w:w w:val="95"/>
        </w:rPr>
        <w:t>z</w:t>
      </w:r>
      <w:r w:rsidRPr="00884929">
        <w:rPr>
          <w:rFonts w:cstheme="minorHAnsi"/>
          <w:spacing w:val="16"/>
          <w:w w:val="95"/>
        </w:rPr>
        <w:t xml:space="preserve"> </w:t>
      </w:r>
      <w:r w:rsidRPr="00884929">
        <w:rPr>
          <w:rFonts w:cstheme="minorHAnsi"/>
          <w:w w:val="95"/>
        </w:rPr>
        <w:t>opisanymi</w:t>
      </w:r>
      <w:r w:rsidRPr="00884929">
        <w:rPr>
          <w:rFonts w:cstheme="minorHAnsi"/>
          <w:spacing w:val="12"/>
          <w:w w:val="95"/>
        </w:rPr>
        <w:t xml:space="preserve"> </w:t>
      </w:r>
      <w:r w:rsidRPr="00884929">
        <w:rPr>
          <w:rFonts w:cstheme="minorHAnsi"/>
          <w:w w:val="95"/>
        </w:rPr>
        <w:t xml:space="preserve">wymogami, w tym m.in. koszty dostawy, wniesienia, </w:t>
      </w:r>
      <w:r w:rsidR="007B2770">
        <w:rPr>
          <w:rFonts w:cstheme="minorHAnsi"/>
          <w:w w:val="95"/>
        </w:rPr>
        <w:t>poziomowania, spasowania, podłączenia</w:t>
      </w:r>
      <w:r w:rsidRPr="00884929">
        <w:rPr>
          <w:rFonts w:cstheme="minorHAnsi"/>
          <w:w w:val="95"/>
        </w:rPr>
        <w:t>, regulacji itp. Zamawiający zamawia gotowy produkt.</w:t>
      </w:r>
    </w:p>
    <w:p w14:paraId="29537ACD" w14:textId="6C1E31B0" w:rsidR="002060D7" w:rsidRPr="00884929" w:rsidRDefault="002060D7" w:rsidP="00884929">
      <w:pPr>
        <w:tabs>
          <w:tab w:val="left" w:pos="567"/>
        </w:tabs>
        <w:spacing w:line="276" w:lineRule="auto"/>
        <w:ind w:right="49"/>
        <w:rPr>
          <w:rFonts w:cstheme="minorHAnsi"/>
        </w:rPr>
      </w:pPr>
      <w:r w:rsidRPr="00884929">
        <w:rPr>
          <w:rFonts w:cstheme="minorHAnsi"/>
          <w:w w:val="95"/>
        </w:rPr>
        <w:t>Wykonawca</w:t>
      </w:r>
      <w:r w:rsidRPr="00884929">
        <w:rPr>
          <w:rFonts w:cstheme="minorHAnsi"/>
          <w:spacing w:val="16"/>
          <w:w w:val="95"/>
        </w:rPr>
        <w:t xml:space="preserve"> </w:t>
      </w:r>
      <w:r w:rsidRPr="00884929">
        <w:rPr>
          <w:rFonts w:cstheme="minorHAnsi"/>
          <w:w w:val="95"/>
        </w:rPr>
        <w:t>zobowiązany</w:t>
      </w:r>
      <w:r w:rsidRPr="00884929">
        <w:rPr>
          <w:rFonts w:cstheme="minorHAnsi"/>
          <w:spacing w:val="19"/>
          <w:w w:val="95"/>
        </w:rPr>
        <w:t xml:space="preserve"> </w:t>
      </w:r>
      <w:r w:rsidRPr="00884929">
        <w:rPr>
          <w:rFonts w:cstheme="minorHAnsi"/>
          <w:w w:val="95"/>
        </w:rPr>
        <w:t>jest</w:t>
      </w:r>
      <w:r w:rsidRPr="00884929">
        <w:rPr>
          <w:rFonts w:cstheme="minorHAnsi"/>
          <w:spacing w:val="16"/>
          <w:w w:val="95"/>
        </w:rPr>
        <w:t xml:space="preserve"> </w:t>
      </w:r>
      <w:r w:rsidRPr="00884929">
        <w:rPr>
          <w:rFonts w:cstheme="minorHAnsi"/>
          <w:w w:val="95"/>
        </w:rPr>
        <w:t>do</w:t>
      </w:r>
      <w:r w:rsidRPr="00884929">
        <w:rPr>
          <w:rFonts w:cstheme="minorHAnsi"/>
          <w:spacing w:val="17"/>
          <w:w w:val="95"/>
        </w:rPr>
        <w:t xml:space="preserve"> </w:t>
      </w:r>
      <w:r w:rsidRPr="00884929">
        <w:rPr>
          <w:rFonts w:cstheme="minorHAnsi"/>
          <w:w w:val="95"/>
        </w:rPr>
        <w:t>zabrania</w:t>
      </w:r>
      <w:r w:rsidRPr="00884929">
        <w:rPr>
          <w:rFonts w:cstheme="minorHAnsi"/>
          <w:spacing w:val="17"/>
          <w:w w:val="95"/>
        </w:rPr>
        <w:t xml:space="preserve"> </w:t>
      </w:r>
      <w:r w:rsidR="00884929">
        <w:rPr>
          <w:rFonts w:cstheme="minorHAnsi"/>
          <w:spacing w:val="17"/>
          <w:w w:val="95"/>
        </w:rPr>
        <w:t xml:space="preserve">na własny koszt </w:t>
      </w:r>
      <w:r w:rsidRPr="00884929">
        <w:rPr>
          <w:rFonts w:cstheme="minorHAnsi"/>
          <w:w w:val="95"/>
        </w:rPr>
        <w:t>pustych</w:t>
      </w:r>
      <w:r w:rsidRPr="00884929">
        <w:rPr>
          <w:rFonts w:cstheme="minorHAnsi"/>
          <w:spacing w:val="17"/>
          <w:w w:val="95"/>
        </w:rPr>
        <w:t xml:space="preserve"> </w:t>
      </w:r>
      <w:r w:rsidRPr="00884929">
        <w:rPr>
          <w:rFonts w:cstheme="minorHAnsi"/>
          <w:w w:val="95"/>
        </w:rPr>
        <w:t>opakowań</w:t>
      </w:r>
      <w:r w:rsidRPr="00884929">
        <w:rPr>
          <w:rFonts w:cstheme="minorHAnsi"/>
          <w:spacing w:val="20"/>
          <w:w w:val="95"/>
        </w:rPr>
        <w:t xml:space="preserve"> </w:t>
      </w:r>
      <w:r w:rsidRPr="00884929">
        <w:rPr>
          <w:rFonts w:cstheme="minorHAnsi"/>
          <w:w w:val="95"/>
        </w:rPr>
        <w:t>po</w:t>
      </w:r>
      <w:r w:rsidRPr="00884929">
        <w:rPr>
          <w:rFonts w:cstheme="minorHAnsi"/>
          <w:spacing w:val="18"/>
          <w:w w:val="95"/>
        </w:rPr>
        <w:t xml:space="preserve"> </w:t>
      </w:r>
      <w:r w:rsidR="007B2770">
        <w:rPr>
          <w:rFonts w:cstheme="minorHAnsi"/>
          <w:w w:val="95"/>
        </w:rPr>
        <w:t>sprzęcie</w:t>
      </w:r>
      <w:r w:rsidRPr="00884929">
        <w:rPr>
          <w:rFonts w:cstheme="minorHAnsi"/>
          <w:w w:val="95"/>
        </w:rPr>
        <w:t>.</w:t>
      </w:r>
    </w:p>
    <w:p w14:paraId="0AB1D137" w14:textId="71CCD696" w:rsidR="00884929" w:rsidRDefault="002060D7" w:rsidP="007B2770">
      <w:pPr>
        <w:tabs>
          <w:tab w:val="left" w:pos="567"/>
          <w:tab w:val="left" w:pos="1172"/>
        </w:tabs>
        <w:spacing w:line="276" w:lineRule="auto"/>
        <w:ind w:right="49"/>
        <w:rPr>
          <w:rFonts w:cstheme="minorHAnsi"/>
        </w:rPr>
      </w:pPr>
      <w:r w:rsidRPr="00884929">
        <w:rPr>
          <w:rFonts w:cstheme="minorHAnsi"/>
          <w:spacing w:val="-1"/>
          <w:w w:val="99"/>
        </w:rPr>
        <w:lastRenderedPageBreak/>
        <w:t>Do</w:t>
      </w:r>
      <w:r w:rsidRPr="00884929">
        <w:rPr>
          <w:rFonts w:cstheme="minorHAnsi"/>
          <w:w w:val="99"/>
        </w:rPr>
        <w:t>s</w:t>
      </w:r>
      <w:r w:rsidRPr="00884929">
        <w:rPr>
          <w:rFonts w:cstheme="minorHAnsi"/>
          <w:spacing w:val="2"/>
          <w:w w:val="99"/>
        </w:rPr>
        <w:t>t</w:t>
      </w:r>
      <w:r w:rsidRPr="00884929">
        <w:rPr>
          <w:rFonts w:cstheme="minorHAnsi"/>
          <w:spacing w:val="-1"/>
          <w:w w:val="99"/>
        </w:rPr>
        <w:t>aw</w:t>
      </w:r>
      <w:r w:rsidRPr="00884929">
        <w:rPr>
          <w:rFonts w:cstheme="minorHAnsi"/>
          <w:w w:val="99"/>
        </w:rPr>
        <w:t>a</w:t>
      </w:r>
      <w:r w:rsidRPr="00884929">
        <w:rPr>
          <w:rFonts w:cstheme="minorHAnsi"/>
          <w:spacing w:val="25"/>
        </w:rPr>
        <w:t xml:space="preserve"> </w:t>
      </w:r>
      <w:r w:rsidRPr="00884929">
        <w:rPr>
          <w:rFonts w:cstheme="minorHAnsi"/>
          <w:spacing w:val="1"/>
          <w:w w:val="99"/>
        </w:rPr>
        <w:t>o</w:t>
      </w:r>
      <w:r w:rsidRPr="00884929">
        <w:rPr>
          <w:rFonts w:cstheme="minorHAnsi"/>
          <w:spacing w:val="-1"/>
          <w:w w:val="99"/>
        </w:rPr>
        <w:t>d</w:t>
      </w:r>
      <w:r w:rsidRPr="00884929">
        <w:rPr>
          <w:rFonts w:cstheme="minorHAnsi"/>
          <w:spacing w:val="1"/>
          <w:w w:val="99"/>
        </w:rPr>
        <w:t>b</w:t>
      </w:r>
      <w:r w:rsidRPr="00884929">
        <w:rPr>
          <w:rFonts w:cstheme="minorHAnsi"/>
          <w:spacing w:val="-1"/>
          <w:w w:val="71"/>
        </w:rPr>
        <w:t>ę</w:t>
      </w:r>
      <w:r w:rsidRPr="00884929">
        <w:rPr>
          <w:rFonts w:cstheme="minorHAnsi"/>
          <w:spacing w:val="1"/>
          <w:w w:val="71"/>
        </w:rPr>
        <w:t>d</w:t>
      </w:r>
      <w:r w:rsidRPr="00884929">
        <w:rPr>
          <w:rFonts w:cstheme="minorHAnsi"/>
          <w:spacing w:val="1"/>
          <w:w w:val="99"/>
        </w:rPr>
        <w:t>z</w:t>
      </w:r>
      <w:r w:rsidRPr="00884929">
        <w:rPr>
          <w:rFonts w:cstheme="minorHAnsi"/>
          <w:spacing w:val="-2"/>
          <w:w w:val="99"/>
        </w:rPr>
        <w:t>i</w:t>
      </w:r>
      <w:r w:rsidRPr="00884929">
        <w:rPr>
          <w:rFonts w:cstheme="minorHAnsi"/>
          <w:w w:val="99"/>
        </w:rPr>
        <w:t>e</w:t>
      </w:r>
      <w:r w:rsidRPr="00884929">
        <w:rPr>
          <w:rFonts w:cstheme="minorHAnsi"/>
          <w:spacing w:val="25"/>
        </w:rPr>
        <w:t xml:space="preserve"> </w:t>
      </w:r>
      <w:r w:rsidRPr="00884929">
        <w:rPr>
          <w:rFonts w:cstheme="minorHAnsi"/>
          <w:spacing w:val="1"/>
          <w:w w:val="99"/>
        </w:rPr>
        <w:t>s</w:t>
      </w:r>
      <w:r w:rsidRPr="00884929">
        <w:rPr>
          <w:rFonts w:cstheme="minorHAnsi"/>
          <w:spacing w:val="-2"/>
          <w:w w:val="99"/>
        </w:rPr>
        <w:t>i</w:t>
      </w:r>
      <w:r w:rsidRPr="00884929">
        <w:rPr>
          <w:rFonts w:cstheme="minorHAnsi"/>
          <w:w w:val="55"/>
        </w:rPr>
        <w:t>ę</w:t>
      </w:r>
      <w:r w:rsidRPr="00884929">
        <w:rPr>
          <w:rFonts w:cstheme="minorHAnsi"/>
          <w:spacing w:val="25"/>
        </w:rPr>
        <w:t xml:space="preserve"> </w:t>
      </w:r>
      <w:r w:rsidRPr="00884929">
        <w:rPr>
          <w:rFonts w:cstheme="minorHAnsi"/>
          <w:spacing w:val="1"/>
          <w:w w:val="99"/>
        </w:rPr>
        <w:t>d</w:t>
      </w:r>
      <w:r w:rsidRPr="00884929">
        <w:rPr>
          <w:rFonts w:cstheme="minorHAnsi"/>
          <w:w w:val="99"/>
        </w:rPr>
        <w:t>o</w:t>
      </w:r>
      <w:r w:rsidRPr="00884929">
        <w:rPr>
          <w:rFonts w:cstheme="minorHAnsi"/>
          <w:spacing w:val="25"/>
        </w:rPr>
        <w:t xml:space="preserve"> </w:t>
      </w:r>
      <w:r w:rsidRPr="00884929">
        <w:rPr>
          <w:rFonts w:cstheme="minorHAnsi"/>
          <w:spacing w:val="-1"/>
          <w:w w:val="99"/>
        </w:rPr>
        <w:t>b</w:t>
      </w:r>
      <w:r w:rsidRPr="00884929">
        <w:rPr>
          <w:rFonts w:cstheme="minorHAnsi"/>
          <w:spacing w:val="1"/>
          <w:w w:val="99"/>
        </w:rPr>
        <w:t>u</w:t>
      </w:r>
      <w:r w:rsidRPr="00884929">
        <w:rPr>
          <w:rFonts w:cstheme="minorHAnsi"/>
          <w:spacing w:val="-1"/>
          <w:w w:val="99"/>
        </w:rPr>
        <w:t>d</w:t>
      </w:r>
      <w:r w:rsidRPr="00884929">
        <w:rPr>
          <w:rFonts w:cstheme="minorHAnsi"/>
          <w:w w:val="99"/>
        </w:rPr>
        <w:t>y</w:t>
      </w:r>
      <w:r w:rsidRPr="00884929">
        <w:rPr>
          <w:rFonts w:cstheme="minorHAnsi"/>
          <w:spacing w:val="-1"/>
          <w:w w:val="99"/>
        </w:rPr>
        <w:t>n</w:t>
      </w:r>
      <w:r w:rsidRPr="00884929">
        <w:rPr>
          <w:rFonts w:cstheme="minorHAnsi"/>
          <w:w w:val="99"/>
        </w:rPr>
        <w:t>ku</w:t>
      </w:r>
      <w:r w:rsidRPr="00884929">
        <w:rPr>
          <w:rFonts w:cstheme="minorHAnsi"/>
          <w:spacing w:val="25"/>
        </w:rPr>
        <w:t xml:space="preserve"> </w:t>
      </w:r>
      <w:r w:rsidRPr="00884929">
        <w:rPr>
          <w:rFonts w:cstheme="minorHAnsi"/>
          <w:spacing w:val="-1"/>
          <w:w w:val="99"/>
        </w:rPr>
        <w:t>pr</w:t>
      </w:r>
      <w:r w:rsidRPr="00884929">
        <w:rPr>
          <w:rFonts w:cstheme="minorHAnsi"/>
          <w:spacing w:val="1"/>
          <w:w w:val="99"/>
        </w:rPr>
        <w:t>z</w:t>
      </w:r>
      <w:r w:rsidRPr="00884929">
        <w:rPr>
          <w:rFonts w:cstheme="minorHAnsi"/>
          <w:w w:val="99"/>
        </w:rPr>
        <w:t>y</w:t>
      </w:r>
      <w:r w:rsidRPr="00884929">
        <w:rPr>
          <w:rFonts w:cstheme="minorHAnsi"/>
          <w:spacing w:val="26"/>
        </w:rPr>
        <w:t xml:space="preserve"> </w:t>
      </w:r>
      <w:r w:rsidRPr="00884929">
        <w:rPr>
          <w:rFonts w:cstheme="minorHAnsi"/>
          <w:spacing w:val="-1"/>
          <w:w w:val="99"/>
        </w:rPr>
        <w:t>u</w:t>
      </w:r>
      <w:r w:rsidRPr="00884929">
        <w:rPr>
          <w:rFonts w:cstheme="minorHAnsi"/>
          <w:w w:val="99"/>
        </w:rPr>
        <w:t>l. Bednorza 2a-6, budynek D, 1 piętro, 40-384 Katowice</w:t>
      </w:r>
      <w:r w:rsidRPr="00884929">
        <w:rPr>
          <w:rFonts w:cstheme="minorHAnsi"/>
          <w:spacing w:val="26"/>
        </w:rPr>
        <w:t xml:space="preserve"> </w:t>
      </w:r>
      <w:r w:rsidRPr="00884929">
        <w:rPr>
          <w:rFonts w:cstheme="minorHAnsi"/>
          <w:w w:val="99"/>
        </w:rPr>
        <w:t>w</w:t>
      </w:r>
      <w:r w:rsidRPr="00884929">
        <w:rPr>
          <w:rFonts w:cstheme="minorHAnsi"/>
          <w:spacing w:val="26"/>
        </w:rPr>
        <w:t xml:space="preserve"> </w:t>
      </w:r>
      <w:r w:rsidRPr="00884929">
        <w:rPr>
          <w:rFonts w:cstheme="minorHAnsi"/>
          <w:spacing w:val="-1"/>
          <w:w w:val="99"/>
        </w:rPr>
        <w:t>u</w:t>
      </w:r>
      <w:r w:rsidRPr="00884929">
        <w:rPr>
          <w:rFonts w:cstheme="minorHAnsi"/>
          <w:w w:val="99"/>
        </w:rPr>
        <w:t>z</w:t>
      </w:r>
      <w:r w:rsidRPr="00884929">
        <w:rPr>
          <w:rFonts w:cstheme="minorHAnsi"/>
          <w:spacing w:val="-1"/>
          <w:w w:val="99"/>
        </w:rPr>
        <w:t>god</w:t>
      </w:r>
      <w:r w:rsidRPr="00884929">
        <w:rPr>
          <w:rFonts w:cstheme="minorHAnsi"/>
          <w:spacing w:val="1"/>
          <w:w w:val="99"/>
        </w:rPr>
        <w:t>n</w:t>
      </w:r>
      <w:r w:rsidRPr="00884929">
        <w:rPr>
          <w:rFonts w:cstheme="minorHAnsi"/>
          <w:spacing w:val="-2"/>
          <w:w w:val="99"/>
        </w:rPr>
        <w:t>i</w:t>
      </w:r>
      <w:r w:rsidRPr="00884929">
        <w:rPr>
          <w:rFonts w:cstheme="minorHAnsi"/>
          <w:spacing w:val="-1"/>
          <w:w w:val="99"/>
        </w:rPr>
        <w:t>on</w:t>
      </w:r>
      <w:r w:rsidRPr="00884929">
        <w:rPr>
          <w:rFonts w:cstheme="minorHAnsi"/>
          <w:spacing w:val="1"/>
          <w:w w:val="99"/>
        </w:rPr>
        <w:t>yc</w:t>
      </w:r>
      <w:r w:rsidRPr="00884929">
        <w:rPr>
          <w:rFonts w:cstheme="minorHAnsi"/>
          <w:w w:val="99"/>
        </w:rPr>
        <w:t>h</w:t>
      </w:r>
      <w:r w:rsidRPr="00884929">
        <w:rPr>
          <w:rFonts w:cstheme="minorHAnsi"/>
          <w:spacing w:val="25"/>
        </w:rPr>
        <w:t xml:space="preserve"> </w:t>
      </w:r>
      <w:r w:rsidRPr="00884929">
        <w:rPr>
          <w:rFonts w:cstheme="minorHAnsi"/>
          <w:w w:val="99"/>
        </w:rPr>
        <w:t xml:space="preserve">z </w:t>
      </w:r>
      <w:r w:rsidRPr="00884929">
        <w:rPr>
          <w:rFonts w:cstheme="minorHAnsi"/>
          <w:w w:val="95"/>
        </w:rPr>
        <w:t xml:space="preserve">Zamawiającym godzinach 8:00-16:00 w terminie wynikającym z zawartej umowy, nie dłużej niż </w:t>
      </w:r>
      <w:r w:rsidR="007B2770">
        <w:rPr>
          <w:rFonts w:cstheme="minorHAnsi"/>
          <w:w w:val="95"/>
        </w:rPr>
        <w:t xml:space="preserve">4 </w:t>
      </w:r>
      <w:r w:rsidRPr="00884929">
        <w:rPr>
          <w:rFonts w:cstheme="minorHAnsi"/>
          <w:w w:val="95"/>
        </w:rPr>
        <w:t>tygodni od dnia jej zawarcia. W obiekcie znajduje się winda towarowa.</w:t>
      </w:r>
    </w:p>
    <w:p w14:paraId="0110F10A" w14:textId="779416F6" w:rsidR="00884929" w:rsidRDefault="00884929" w:rsidP="00884929">
      <w:pPr>
        <w:spacing w:after="0" w:line="276" w:lineRule="auto"/>
        <w:rPr>
          <w:rFonts w:cstheme="minorHAnsi"/>
        </w:rPr>
      </w:pPr>
      <w:r w:rsidRPr="00884929">
        <w:rPr>
          <w:rFonts w:cstheme="minorHAnsi"/>
        </w:rPr>
        <w:t xml:space="preserve">Umieszczone w tabeli rysunki </w:t>
      </w:r>
      <w:r w:rsidR="007B2770">
        <w:rPr>
          <w:rFonts w:cstheme="minorHAnsi"/>
        </w:rPr>
        <w:t xml:space="preserve">sprzętów </w:t>
      </w:r>
      <w:r w:rsidRPr="00884929">
        <w:rPr>
          <w:rFonts w:cstheme="minorHAnsi"/>
        </w:rPr>
        <w:t>należy traktować jako poglądowe i przykładowe</w:t>
      </w:r>
      <w:r w:rsidR="00D36F2A">
        <w:rPr>
          <w:rFonts w:cstheme="minorHAnsi"/>
        </w:rPr>
        <w:t>.</w:t>
      </w:r>
    </w:p>
    <w:p w14:paraId="0741D966" w14:textId="0FB15D14" w:rsidR="00D36F2A" w:rsidRPr="00884929" w:rsidRDefault="00D36F2A" w:rsidP="0088492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Parametry techniczne należy traktować jako minimalne. </w:t>
      </w:r>
    </w:p>
    <w:p w14:paraId="2F6EAC0F" w14:textId="43CB8B06" w:rsidR="002060D7" w:rsidRDefault="002060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"/>
        <w:gridCol w:w="3898"/>
        <w:gridCol w:w="1564"/>
        <w:gridCol w:w="3108"/>
      </w:tblGrid>
      <w:tr w:rsidR="00F41E67" w14:paraId="059E5338" w14:textId="77777777" w:rsidTr="00AC748A">
        <w:tc>
          <w:tcPr>
            <w:tcW w:w="9062" w:type="dxa"/>
            <w:gridSpan w:val="4"/>
          </w:tcPr>
          <w:p w14:paraId="5D4D9D74" w14:textId="0EEFF002" w:rsidR="00F41E67" w:rsidRPr="00F41E67" w:rsidRDefault="00F41E67" w:rsidP="00F41E67">
            <w:pPr>
              <w:spacing w:line="276" w:lineRule="auto"/>
              <w:jc w:val="center"/>
              <w:rPr>
                <w:b/>
                <w:bCs/>
              </w:rPr>
            </w:pPr>
            <w:r w:rsidRPr="00F41E67">
              <w:rPr>
                <w:b/>
                <w:bCs/>
              </w:rPr>
              <w:t>POMIESZCZENIE SOCJALNE</w:t>
            </w:r>
          </w:p>
        </w:tc>
      </w:tr>
      <w:tr w:rsidR="00D36F2A" w14:paraId="705DD552" w14:textId="77777777" w:rsidTr="00D36F2A">
        <w:tc>
          <w:tcPr>
            <w:tcW w:w="492" w:type="dxa"/>
          </w:tcPr>
          <w:p w14:paraId="7410D5AF" w14:textId="000C81CA" w:rsidR="00CC1ED1" w:rsidRDefault="00CC1ED1">
            <w:r>
              <w:t>1</w:t>
            </w:r>
          </w:p>
        </w:tc>
        <w:tc>
          <w:tcPr>
            <w:tcW w:w="3898" w:type="dxa"/>
          </w:tcPr>
          <w:p w14:paraId="36820BA2" w14:textId="35F14B11" w:rsidR="00CC1ED1" w:rsidRDefault="00CC1ED1" w:rsidP="00CC1ED1">
            <w:r>
              <w:t>Pojemność [l] min:</w:t>
            </w:r>
          </w:p>
          <w:p w14:paraId="36052277" w14:textId="687D937C" w:rsidR="00CC1ED1" w:rsidRDefault="00CC1ED1" w:rsidP="00CC1ED1">
            <w:r>
              <w:t>2</w:t>
            </w:r>
            <w:r w:rsidR="00860AB3">
              <w:t>60</w:t>
            </w:r>
            <w:r>
              <w:t xml:space="preserve"> chłodziarka + 10</w:t>
            </w:r>
            <w:r w:rsidR="00852EDE">
              <w:t>3</w:t>
            </w:r>
            <w:r>
              <w:t xml:space="preserve"> zamrażarka</w:t>
            </w:r>
          </w:p>
          <w:p w14:paraId="3AB8FA03" w14:textId="77777777" w:rsidR="007B2770" w:rsidRDefault="007B2770" w:rsidP="00CC1ED1"/>
          <w:p w14:paraId="49F3B9B6" w14:textId="0046E482" w:rsidR="00CC1ED1" w:rsidRDefault="00CC1ED1" w:rsidP="00CC1ED1">
            <w:proofErr w:type="spellStart"/>
            <w:r>
              <w:t>Bezszronowa</w:t>
            </w:r>
            <w:proofErr w:type="spellEnd"/>
            <w:r>
              <w:t xml:space="preserve"> (No Frost)</w:t>
            </w:r>
            <w:r w:rsidR="00A762F5">
              <w:t>:</w:t>
            </w:r>
          </w:p>
          <w:p w14:paraId="26284599" w14:textId="5CDB694E" w:rsidR="00CC1ED1" w:rsidRDefault="00CC1ED1" w:rsidP="00CC1ED1">
            <w:r>
              <w:t>Pełny No Frost</w:t>
            </w:r>
          </w:p>
          <w:p w14:paraId="7202C72F" w14:textId="3AB65DB1" w:rsidR="00CC1ED1" w:rsidRDefault="00CC1ED1" w:rsidP="00CC1ED1">
            <w:r>
              <w:t>Położenie zamrażarki</w:t>
            </w:r>
            <w:r w:rsidR="00A762F5">
              <w:t>:</w:t>
            </w:r>
          </w:p>
          <w:p w14:paraId="6FA056A6" w14:textId="6863C62D" w:rsidR="00CC1ED1" w:rsidRDefault="00CC1ED1" w:rsidP="00CC1ED1">
            <w:r>
              <w:t>Na dole</w:t>
            </w:r>
          </w:p>
          <w:p w14:paraId="752912D1" w14:textId="01351E34" w:rsidR="00CC1ED1" w:rsidRDefault="00CC1ED1" w:rsidP="00CC1ED1">
            <w:r>
              <w:t>Zmiana kierunku otwierania drzwi</w:t>
            </w:r>
            <w:r w:rsidR="00A762F5">
              <w:t>:</w:t>
            </w:r>
          </w:p>
          <w:p w14:paraId="43C3C726" w14:textId="4A25B4E6" w:rsidR="00CC1ED1" w:rsidRDefault="00CC1ED1" w:rsidP="00CC1ED1">
            <w:r>
              <w:t>Tak</w:t>
            </w:r>
            <w:r w:rsidR="007B2770">
              <w:t xml:space="preserve">. Lokalizacja drzwi: otwieranie na prawo </w:t>
            </w:r>
          </w:p>
          <w:p w14:paraId="68BECE44" w14:textId="1062F0BB" w:rsidR="00CC1ED1" w:rsidRDefault="00CC1ED1" w:rsidP="00CC1ED1">
            <w:r>
              <w:t>Liczba drzwi</w:t>
            </w:r>
            <w:r w:rsidR="00A762F5">
              <w:t>:</w:t>
            </w:r>
            <w:r w:rsidR="00860AB3">
              <w:t xml:space="preserve"> </w:t>
            </w:r>
            <w:r>
              <w:t>2</w:t>
            </w:r>
          </w:p>
          <w:p w14:paraId="30CD0D86" w14:textId="7DB7CD40" w:rsidR="00CC1ED1" w:rsidRDefault="00CC1ED1" w:rsidP="00CC1ED1">
            <w:r>
              <w:t xml:space="preserve">Kolor </w:t>
            </w:r>
            <w:proofErr w:type="spellStart"/>
            <w:r w:rsidR="00A762F5">
              <w:t>kolor</w:t>
            </w:r>
            <w:proofErr w:type="spellEnd"/>
            <w:r w:rsidR="00A762F5">
              <w:t>:</w:t>
            </w:r>
            <w:r w:rsidR="00860AB3">
              <w:t xml:space="preserve"> </w:t>
            </w:r>
            <w:r>
              <w:t>Platynowy</w:t>
            </w:r>
            <w:r w:rsidR="00A762F5">
              <w:t>/szary</w:t>
            </w:r>
            <w:r w:rsidR="007B2770">
              <w:t xml:space="preserve">/ </w:t>
            </w:r>
            <w:proofErr w:type="spellStart"/>
            <w:r w:rsidR="007B2770">
              <w:t>inox</w:t>
            </w:r>
            <w:proofErr w:type="spellEnd"/>
            <w:r w:rsidR="00860AB3">
              <w:t>/srebrny</w:t>
            </w:r>
            <w:r w:rsidR="007B2770">
              <w:t xml:space="preserve"> lub czarny </w:t>
            </w:r>
          </w:p>
          <w:p w14:paraId="59113F14" w14:textId="77777777" w:rsidR="00F46D85" w:rsidRDefault="00F46D85" w:rsidP="00CC1ED1"/>
          <w:p w14:paraId="458CA51F" w14:textId="26384DE6" w:rsidR="00CC1ED1" w:rsidRDefault="00CC1ED1" w:rsidP="00CC1ED1">
            <w:r>
              <w:t>Funkcje</w:t>
            </w:r>
          </w:p>
          <w:p w14:paraId="034588CD" w14:textId="77777777" w:rsidR="00CC1ED1" w:rsidRDefault="00A762F5" w:rsidP="00F46D85">
            <w:r>
              <w:t>s</w:t>
            </w:r>
            <w:r w:rsidR="00CC1ED1">
              <w:t>zybkie chłodzenie, Szybkie</w:t>
            </w:r>
            <w:r>
              <w:t xml:space="preserve"> </w:t>
            </w:r>
            <w:r w:rsidR="00CC1ED1">
              <w:t xml:space="preserve">zamrażanie, </w:t>
            </w:r>
            <w:r>
              <w:t>z</w:t>
            </w:r>
            <w:r w:rsidR="00CC1ED1">
              <w:t>miana kierunku otwierania drzwi</w:t>
            </w:r>
          </w:p>
          <w:p w14:paraId="4BFB35E4" w14:textId="77777777" w:rsidR="007B2770" w:rsidRDefault="007B2770" w:rsidP="007B2770">
            <w:pPr>
              <w:ind w:left="110"/>
            </w:pPr>
          </w:p>
          <w:p w14:paraId="797FA2C2" w14:textId="77777777" w:rsidR="007B2770" w:rsidRDefault="007B2770" w:rsidP="00F46D85">
            <w:r>
              <w:t xml:space="preserve">wyposażenie: </w:t>
            </w:r>
          </w:p>
          <w:p w14:paraId="772711AE" w14:textId="224C730D" w:rsidR="00F46D85" w:rsidRDefault="007B2770" w:rsidP="00F46D85">
            <w:r>
              <w:t xml:space="preserve">minimum </w:t>
            </w:r>
            <w:r w:rsidR="00F46D85">
              <w:t>4</w:t>
            </w:r>
            <w:r>
              <w:t xml:space="preserve"> pół</w:t>
            </w:r>
            <w:r w:rsidR="00F46D85">
              <w:t>ki</w:t>
            </w:r>
            <w:r w:rsidR="00C70228">
              <w:t xml:space="preserve"> na żywność, </w:t>
            </w:r>
            <w:r w:rsidR="00F46D85">
              <w:t xml:space="preserve">2 szuflady na żywność: </w:t>
            </w:r>
            <w:r w:rsidR="00C70228">
              <w:t>komora na warzywa, komora z przedłużoną świeżością</w:t>
            </w:r>
            <w:r>
              <w:t xml:space="preserve">, </w:t>
            </w:r>
          </w:p>
          <w:p w14:paraId="0E14DB92" w14:textId="05ADC9E5" w:rsidR="007B2770" w:rsidRDefault="007B2770" w:rsidP="00F46D85">
            <w:r>
              <w:t>regulowane</w:t>
            </w:r>
            <w:r w:rsidR="00F46D85">
              <w:t xml:space="preserve"> </w:t>
            </w:r>
            <w:r>
              <w:t xml:space="preserve">półki </w:t>
            </w:r>
          </w:p>
          <w:p w14:paraId="6FCBEA70" w14:textId="3FADABB8" w:rsidR="00F46D85" w:rsidRDefault="00F46D85" w:rsidP="00F46D85">
            <w:r>
              <w:t>oświetlenie LED</w:t>
            </w:r>
          </w:p>
          <w:p w14:paraId="33E5C3FB" w14:textId="53D7BAC1" w:rsidR="00F46D85" w:rsidRDefault="00F46D85" w:rsidP="00D36F2A">
            <w:r>
              <w:t>panel sterowania / wyświetlacz LED</w:t>
            </w:r>
            <w:r w:rsidR="00D36F2A">
              <w:t>/LCD</w:t>
            </w:r>
          </w:p>
          <w:p w14:paraId="5AA1A583" w14:textId="468ED0FD" w:rsidR="00F46D85" w:rsidRDefault="00F46D85" w:rsidP="00F46D85">
            <w:r>
              <w:t xml:space="preserve">technologia </w:t>
            </w:r>
            <w:proofErr w:type="spellStart"/>
            <w:r>
              <w:t>inwerterowa</w:t>
            </w:r>
            <w:proofErr w:type="spellEnd"/>
            <w:r>
              <w:t xml:space="preserve"> (kompresor </w:t>
            </w:r>
            <w:proofErr w:type="spellStart"/>
            <w:r>
              <w:t>inwerterowy</w:t>
            </w:r>
            <w:proofErr w:type="spellEnd"/>
            <w:r>
              <w:t>)</w:t>
            </w:r>
          </w:p>
          <w:p w14:paraId="3CC9DA26" w14:textId="6BEDADC5" w:rsidR="00C70228" w:rsidRDefault="00F46D85" w:rsidP="00D36F2A">
            <w:r>
              <w:t>hałas: maksimum 3</w:t>
            </w:r>
            <w:r w:rsidR="00386C66">
              <w:t>5</w:t>
            </w:r>
            <w:r>
              <w:t>dB</w:t>
            </w:r>
          </w:p>
          <w:p w14:paraId="44E28C04" w14:textId="5145557E" w:rsidR="007B2770" w:rsidRDefault="00F46D85" w:rsidP="00D36F2A">
            <w:r>
              <w:t xml:space="preserve">Klasa energetyczna minimum </w:t>
            </w:r>
            <w:r w:rsidR="00D36F2A">
              <w:t xml:space="preserve">klasy </w:t>
            </w:r>
            <w:r>
              <w:t>C</w:t>
            </w:r>
          </w:p>
        </w:tc>
        <w:tc>
          <w:tcPr>
            <w:tcW w:w="1564" w:type="dxa"/>
          </w:tcPr>
          <w:p w14:paraId="42224F98" w14:textId="77981116" w:rsidR="00CC1ED1" w:rsidRDefault="00A762F5">
            <w:r>
              <w:rPr>
                <w:rStyle w:val="attribute-values"/>
              </w:rPr>
              <w:t xml:space="preserve">Wymiary min: </w:t>
            </w:r>
            <w:r w:rsidR="00852EDE">
              <w:rPr>
                <w:rStyle w:val="attribute-values"/>
              </w:rPr>
              <w:t>20</w:t>
            </w:r>
            <w:r w:rsidR="00CB7917">
              <w:rPr>
                <w:rStyle w:val="attribute-values"/>
              </w:rPr>
              <w:t xml:space="preserve">3 </w:t>
            </w:r>
            <w:r w:rsidR="00CC1ED1">
              <w:rPr>
                <w:rStyle w:val="attribute-values"/>
              </w:rPr>
              <w:t>x 59</w:t>
            </w:r>
            <w:r w:rsidR="00CB7917">
              <w:rPr>
                <w:rStyle w:val="attribute-values"/>
              </w:rPr>
              <w:t xml:space="preserve"> </w:t>
            </w:r>
            <w:r w:rsidR="00CC1ED1">
              <w:rPr>
                <w:rStyle w:val="attribute-values"/>
              </w:rPr>
              <w:t xml:space="preserve"> x 6</w:t>
            </w:r>
            <w:r w:rsidR="00852EDE">
              <w:rPr>
                <w:rStyle w:val="attribute-values"/>
              </w:rPr>
              <w:t>5</w:t>
            </w:r>
          </w:p>
        </w:tc>
        <w:tc>
          <w:tcPr>
            <w:tcW w:w="3108" w:type="dxa"/>
          </w:tcPr>
          <w:p w14:paraId="210512D3" w14:textId="77777777" w:rsidR="00F41E67" w:rsidRDefault="00F41E67" w:rsidP="00F41E67">
            <w:pPr>
              <w:spacing w:line="276" w:lineRule="auto"/>
              <w:jc w:val="center"/>
            </w:pPr>
          </w:p>
          <w:p w14:paraId="2A6B4F55" w14:textId="77777777" w:rsidR="00F41E67" w:rsidRDefault="00F41E67" w:rsidP="00F41E67">
            <w:pPr>
              <w:spacing w:line="276" w:lineRule="auto"/>
              <w:jc w:val="center"/>
            </w:pPr>
          </w:p>
          <w:p w14:paraId="39544167" w14:textId="4D8BFB20" w:rsidR="00CC1ED1" w:rsidRDefault="00CB7917" w:rsidP="00F41E67">
            <w:pPr>
              <w:spacing w:line="276" w:lineRule="auto"/>
              <w:jc w:val="center"/>
            </w:pPr>
            <w:r w:rsidRPr="00CB7917">
              <w:rPr>
                <w:noProof/>
              </w:rPr>
              <w:drawing>
                <wp:inline distT="0" distB="0" distL="0" distR="0" wp14:anchorId="41326155" wp14:editId="62802E85">
                  <wp:extent cx="1476375" cy="3295704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0678" cy="332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F2A" w14:paraId="31F78740" w14:textId="77777777" w:rsidTr="00D36F2A">
        <w:tc>
          <w:tcPr>
            <w:tcW w:w="492" w:type="dxa"/>
          </w:tcPr>
          <w:p w14:paraId="5ACDA0E0" w14:textId="1CF1C858" w:rsidR="00CC1ED1" w:rsidRDefault="00A762F5">
            <w:r>
              <w:t>2</w:t>
            </w:r>
          </w:p>
        </w:tc>
        <w:tc>
          <w:tcPr>
            <w:tcW w:w="3898" w:type="dxa"/>
          </w:tcPr>
          <w:p w14:paraId="165EA838" w14:textId="1CB131E3" w:rsidR="00F41E67" w:rsidRDefault="00F41E67" w:rsidP="00A762F5">
            <w:r>
              <w:t>Rodzaj: do zabudowy</w:t>
            </w:r>
            <w:r w:rsidR="00D358A8">
              <w:t xml:space="preserve">, pojedynczy </w:t>
            </w:r>
          </w:p>
          <w:p w14:paraId="71E4FEB8" w14:textId="3A0328BA" w:rsidR="00A762F5" w:rsidRDefault="00A762F5" w:rsidP="00A762F5">
            <w:r>
              <w:t>Pojemność [l]min:</w:t>
            </w:r>
            <w:r w:rsidR="00F41E67">
              <w:t xml:space="preserve"> </w:t>
            </w:r>
            <w:r w:rsidR="005B250D">
              <w:t>70</w:t>
            </w:r>
          </w:p>
          <w:p w14:paraId="790CD898" w14:textId="321DB838" w:rsidR="00A762F5" w:rsidRDefault="00A762F5" w:rsidP="00A762F5">
            <w:r>
              <w:t>Wykonanie wnętrza piekarnika: Emalia</w:t>
            </w:r>
          </w:p>
          <w:p w14:paraId="69A2BF07" w14:textId="77777777" w:rsidR="000B0BAE" w:rsidRDefault="000B0BAE" w:rsidP="00A762F5"/>
          <w:p w14:paraId="7CDE33E1" w14:textId="20A4B439" w:rsidR="00A762F5" w:rsidRDefault="00A762F5" w:rsidP="00A762F5">
            <w:r>
              <w:t>Sterowanie: Elektroniczne</w:t>
            </w:r>
          </w:p>
          <w:p w14:paraId="737937E5" w14:textId="7D313A66" w:rsidR="00A762F5" w:rsidRDefault="00A762F5" w:rsidP="00A762F5">
            <w:r>
              <w:t>Rodzaj piekarnika: Elektryczny</w:t>
            </w:r>
          </w:p>
          <w:p w14:paraId="0C624175" w14:textId="1846C34B" w:rsidR="00A762F5" w:rsidRDefault="00A762F5" w:rsidP="00A762F5">
            <w:r>
              <w:t>Kolor frontu: Czarny</w:t>
            </w:r>
            <w:r w:rsidR="00F41E67">
              <w:t>/ Platynowy/szary</w:t>
            </w:r>
            <w:r w:rsidR="00CB7917">
              <w:t xml:space="preserve">/ </w:t>
            </w:r>
            <w:proofErr w:type="spellStart"/>
            <w:r w:rsidR="00CB7917">
              <w:t>inox</w:t>
            </w:r>
            <w:proofErr w:type="spellEnd"/>
          </w:p>
          <w:p w14:paraId="7FC2D5DD" w14:textId="504F86B7" w:rsidR="00CC1ED1" w:rsidRDefault="00A762F5" w:rsidP="00A762F5">
            <w:r>
              <w:t xml:space="preserve">Funkcje: Grill (opiekacz), </w:t>
            </w:r>
            <w:proofErr w:type="spellStart"/>
            <w:r>
              <w:t>Termoobieg</w:t>
            </w:r>
            <w:proofErr w:type="spellEnd"/>
          </w:p>
          <w:p w14:paraId="29529557" w14:textId="358DF40F" w:rsidR="005B250D" w:rsidRDefault="005B250D" w:rsidP="00A762F5">
            <w:r>
              <w:t xml:space="preserve">Automatyczne wyłączanie </w:t>
            </w:r>
          </w:p>
          <w:p w14:paraId="4A18005B" w14:textId="77777777" w:rsidR="00F41E67" w:rsidRDefault="00F41E67" w:rsidP="00A762F5">
            <w:pPr>
              <w:rPr>
                <w:rStyle w:val="attribute-values"/>
              </w:rPr>
            </w:pPr>
            <w:r>
              <w:rPr>
                <w:rStyle w:val="attribute-name"/>
              </w:rPr>
              <w:t>Napięcie zasilania [V]:</w:t>
            </w:r>
            <w:r>
              <w:t xml:space="preserve"> </w:t>
            </w:r>
            <w:r>
              <w:rPr>
                <w:rStyle w:val="attribute-values"/>
              </w:rPr>
              <w:t>230</w:t>
            </w:r>
          </w:p>
          <w:p w14:paraId="24887834" w14:textId="77777777" w:rsidR="00CB7917" w:rsidRDefault="00CB7917" w:rsidP="00A762F5">
            <w:pPr>
              <w:rPr>
                <w:rStyle w:val="attribute-values"/>
              </w:rPr>
            </w:pPr>
            <w:r>
              <w:rPr>
                <w:rStyle w:val="attribute-values"/>
              </w:rPr>
              <w:t xml:space="preserve">Jednofazowy </w:t>
            </w:r>
          </w:p>
          <w:p w14:paraId="1DA19568" w14:textId="0F24262F" w:rsidR="000B0BAE" w:rsidRDefault="000B0BAE" w:rsidP="00A762F5">
            <w:r>
              <w:rPr>
                <w:rStyle w:val="attribute-values"/>
              </w:rPr>
              <w:t>Klasa energetyczna minimum A+</w:t>
            </w:r>
          </w:p>
        </w:tc>
        <w:tc>
          <w:tcPr>
            <w:tcW w:w="1564" w:type="dxa"/>
          </w:tcPr>
          <w:p w14:paraId="5E24DE1E" w14:textId="77777777" w:rsidR="00CC1ED1" w:rsidRDefault="00A762F5">
            <w:r w:rsidRPr="00A762F5">
              <w:t>Wymiary (</w:t>
            </w:r>
            <w:proofErr w:type="spellStart"/>
            <w:r w:rsidRPr="00A762F5">
              <w:t>SxWxG</w:t>
            </w:r>
            <w:proofErr w:type="spellEnd"/>
            <w:r w:rsidRPr="00A762F5">
              <w:t>) [cm]: 59.5 x 59.5 x 57</w:t>
            </w:r>
          </w:p>
          <w:p w14:paraId="5AED7D10" w14:textId="51794C02" w:rsidR="000B0BAE" w:rsidRDefault="000B0BAE">
            <w:r>
              <w:t>+/- 2mm</w:t>
            </w:r>
          </w:p>
        </w:tc>
        <w:tc>
          <w:tcPr>
            <w:tcW w:w="3108" w:type="dxa"/>
          </w:tcPr>
          <w:p w14:paraId="63E3B730" w14:textId="555CD4A4" w:rsidR="00CC1ED1" w:rsidRDefault="00F41E67">
            <w:r>
              <w:rPr>
                <w:noProof/>
              </w:rPr>
              <w:drawing>
                <wp:inline distT="0" distB="0" distL="0" distR="0" wp14:anchorId="1C3AEF96" wp14:editId="0F62ADEC">
                  <wp:extent cx="1580351" cy="1519555"/>
                  <wp:effectExtent l="0" t="0" r="1270" b="4445"/>
                  <wp:docPr id="2" name="Obraz 2" descr="PIEKARNIK + PŁYTA CERAMICZNA AMICA EH923610E B – OUTLET AGD, Tani sprzęt  AGD Rawa Mazowiec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EKARNIK + PŁYTA CERAMICZNA AMICA EH923610E B – OUTLET AGD, Tani sprzęt  AGD Rawa Mazowiec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919" cy="152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F2A" w14:paraId="4A747FBF" w14:textId="77777777" w:rsidTr="00D36F2A">
        <w:tc>
          <w:tcPr>
            <w:tcW w:w="492" w:type="dxa"/>
          </w:tcPr>
          <w:p w14:paraId="2BFC2578" w14:textId="7255AA16" w:rsidR="00F41E67" w:rsidRDefault="00F41E67">
            <w:r>
              <w:lastRenderedPageBreak/>
              <w:t>3</w:t>
            </w:r>
          </w:p>
        </w:tc>
        <w:tc>
          <w:tcPr>
            <w:tcW w:w="3898" w:type="dxa"/>
          </w:tcPr>
          <w:p w14:paraId="2A5A1594" w14:textId="7F5BF57C" w:rsidR="00DC36D5" w:rsidRDefault="00DC36D5" w:rsidP="00DC36D5">
            <w:r>
              <w:t>Pojemność [l]MIN : 2</w:t>
            </w:r>
            <w:r w:rsidR="00793B11">
              <w:t>1</w:t>
            </w:r>
          </w:p>
          <w:p w14:paraId="5CFA8F21" w14:textId="7E04BE61" w:rsidR="00DC36D5" w:rsidRDefault="00DC36D5" w:rsidP="00DC36D5">
            <w:r>
              <w:t>Sterowanie: Elektroniczne</w:t>
            </w:r>
          </w:p>
          <w:p w14:paraId="1351BFF4" w14:textId="35A2EBCB" w:rsidR="00DC36D5" w:rsidRDefault="00DC36D5" w:rsidP="00DC36D5">
            <w:r>
              <w:t xml:space="preserve">Moc mikrofal min: </w:t>
            </w:r>
            <w:r w:rsidR="007F7F9C">
              <w:t>900</w:t>
            </w:r>
          </w:p>
          <w:p w14:paraId="553219B0" w14:textId="7D5B41AD" w:rsidR="00DC36D5" w:rsidRDefault="00DC36D5" w:rsidP="00DC36D5">
            <w:r>
              <w:t>Funkcje podstawowe: rozmrażanie</w:t>
            </w:r>
            <w:r w:rsidR="00793B11">
              <w:t>, grill, podgrzewanie</w:t>
            </w:r>
          </w:p>
          <w:p w14:paraId="04944889" w14:textId="463C8D22" w:rsidR="00F41E67" w:rsidRDefault="00793B11" w:rsidP="00DC36D5">
            <w:r>
              <w:t>Wyposażenie</w:t>
            </w:r>
            <w:r w:rsidR="00DC36D5">
              <w:t>: Talerz, Oświetlenie wnętrza, Wyświetlacz</w:t>
            </w:r>
            <w:r>
              <w:t xml:space="preserve"> </w:t>
            </w:r>
          </w:p>
          <w:p w14:paraId="1F89EBE7" w14:textId="77777777" w:rsidR="00CB7917" w:rsidRDefault="00CB7917" w:rsidP="00DC36D5">
            <w:r>
              <w:t>Kolor frontu: Czarny</w:t>
            </w:r>
            <w:r w:rsidR="00793B11">
              <w:t>/ szary</w:t>
            </w:r>
            <w:r>
              <w:t xml:space="preserve">/ </w:t>
            </w:r>
            <w:proofErr w:type="spellStart"/>
            <w:r>
              <w:t>inox</w:t>
            </w:r>
            <w:proofErr w:type="spellEnd"/>
          </w:p>
          <w:p w14:paraId="03362AB7" w14:textId="18304718" w:rsidR="00793B11" w:rsidRDefault="00793B11" w:rsidP="00DC36D5">
            <w:r>
              <w:t>Otwieranie drzwi w lewo</w:t>
            </w:r>
          </w:p>
        </w:tc>
        <w:tc>
          <w:tcPr>
            <w:tcW w:w="1564" w:type="dxa"/>
          </w:tcPr>
          <w:p w14:paraId="501151D9" w14:textId="68BA5D17" w:rsidR="00F41E67" w:rsidRPr="00A762F5" w:rsidRDefault="00DC36D5">
            <w:r w:rsidRPr="00DC36D5">
              <w:t xml:space="preserve">Wymiary </w:t>
            </w:r>
            <w:r w:rsidR="00885D9D">
              <w:t xml:space="preserve">przybliżone </w:t>
            </w:r>
            <w:r w:rsidRPr="00DC36D5">
              <w:t>(</w:t>
            </w:r>
            <w:proofErr w:type="spellStart"/>
            <w:r w:rsidRPr="00DC36D5">
              <w:t>GxSxW</w:t>
            </w:r>
            <w:proofErr w:type="spellEnd"/>
            <w:r w:rsidRPr="00DC36D5">
              <w:t>) [cm]: 36.2 x 44.6 x 24.3</w:t>
            </w:r>
          </w:p>
        </w:tc>
        <w:tc>
          <w:tcPr>
            <w:tcW w:w="3108" w:type="dxa"/>
          </w:tcPr>
          <w:p w14:paraId="437DC17C" w14:textId="56BAC43C" w:rsidR="00F41E67" w:rsidRDefault="00DC36D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1B0822" wp14:editId="37072156">
                  <wp:extent cx="1741170" cy="1160780"/>
                  <wp:effectExtent l="0" t="0" r="0" b="1270"/>
                  <wp:docPr id="3" name="Obraz 3" descr="Mikrofalówka Samsung MG23K3515AW - Cene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krofalówka Samsung MG23K3515AW - Cene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F2A" w14:paraId="0D852FCA" w14:textId="77777777" w:rsidTr="00D36F2A">
        <w:tc>
          <w:tcPr>
            <w:tcW w:w="492" w:type="dxa"/>
          </w:tcPr>
          <w:p w14:paraId="65D4D6BE" w14:textId="3EF321F7" w:rsidR="00121DDC" w:rsidRDefault="00121DDC">
            <w:r>
              <w:t>4</w:t>
            </w:r>
          </w:p>
        </w:tc>
        <w:tc>
          <w:tcPr>
            <w:tcW w:w="3898" w:type="dxa"/>
          </w:tcPr>
          <w:p w14:paraId="72243620" w14:textId="77777777" w:rsidR="00121DDC" w:rsidRDefault="00121DDC" w:rsidP="00121DDC">
            <w:r>
              <w:t xml:space="preserve">Rodzaj płyty: </w:t>
            </w:r>
            <w:r>
              <w:tab/>
              <w:t>Indukcyjna</w:t>
            </w:r>
          </w:p>
          <w:p w14:paraId="391A66D7" w14:textId="30655018" w:rsidR="00121DDC" w:rsidRDefault="00121DDC" w:rsidP="00121DDC">
            <w:r>
              <w:t xml:space="preserve">Wykonanie płyty grzewczej: Bez szlifu, </w:t>
            </w:r>
            <w:r w:rsidR="00885D9D">
              <w:t>szkło ceramiczne</w:t>
            </w:r>
          </w:p>
          <w:p w14:paraId="44E81228" w14:textId="77777777" w:rsidR="00121DDC" w:rsidRDefault="00121DDC" w:rsidP="00121DDC">
            <w:r>
              <w:t xml:space="preserve">Kolor płyty grzewczej: </w:t>
            </w:r>
            <w:r>
              <w:tab/>
              <w:t>Czarny</w:t>
            </w:r>
          </w:p>
          <w:p w14:paraId="160D7062" w14:textId="69B16D2A" w:rsidR="00121DDC" w:rsidRDefault="00121DDC" w:rsidP="00121DDC">
            <w:r>
              <w:t>Moc przyłączeniowa [W]: 3700</w:t>
            </w:r>
          </w:p>
          <w:p w14:paraId="75375552" w14:textId="1E1030F5" w:rsidR="00121DDC" w:rsidRDefault="00121DDC" w:rsidP="00121DDC">
            <w:r>
              <w:rPr>
                <w:rStyle w:val="attribute-name"/>
              </w:rPr>
              <w:t>Napięcie zasilania [V]</w:t>
            </w:r>
            <w:r>
              <w:t xml:space="preserve"> </w:t>
            </w:r>
            <w:r>
              <w:rPr>
                <w:rStyle w:val="attribute-values"/>
              </w:rPr>
              <w:t>230</w:t>
            </w:r>
          </w:p>
          <w:p w14:paraId="1C9D3001" w14:textId="4D9B6744" w:rsidR="00121DDC" w:rsidRDefault="00121DDC" w:rsidP="00121DDC">
            <w:r>
              <w:t>Sterowanie płyty grzewczej: Dotykowe</w:t>
            </w:r>
          </w:p>
          <w:p w14:paraId="5FA824F5" w14:textId="77777777" w:rsidR="00121DDC" w:rsidRDefault="00121DDC" w:rsidP="00121DDC">
            <w:r>
              <w:t>Funkcje: Wskaźnik ciepła resztkowego, Wolna strefa indukcyjna</w:t>
            </w:r>
          </w:p>
          <w:p w14:paraId="313F2C8D" w14:textId="2A001165" w:rsidR="00121DDC" w:rsidRDefault="00121DDC" w:rsidP="00121DDC"/>
        </w:tc>
        <w:tc>
          <w:tcPr>
            <w:tcW w:w="1564" w:type="dxa"/>
          </w:tcPr>
          <w:p w14:paraId="7320193F" w14:textId="77777777" w:rsidR="00EF50F1" w:rsidRDefault="00121DDC" w:rsidP="00121DDC">
            <w:r>
              <w:t>Wymiary (</w:t>
            </w:r>
            <w:proofErr w:type="spellStart"/>
            <w:r>
              <w:t>SxG</w:t>
            </w:r>
            <w:proofErr w:type="spellEnd"/>
            <w:r>
              <w:t xml:space="preserve">) [cm]: </w:t>
            </w:r>
            <w:r>
              <w:tab/>
            </w:r>
          </w:p>
          <w:p w14:paraId="03C89C24" w14:textId="77777777" w:rsidR="00EF50F1" w:rsidRDefault="00121DDC" w:rsidP="00121DDC">
            <w:r>
              <w:t>57.6</w:t>
            </w:r>
            <w:r w:rsidR="00EF50F1">
              <w:t>-59,2</w:t>
            </w:r>
            <w:r>
              <w:t xml:space="preserve"> x </w:t>
            </w:r>
          </w:p>
          <w:p w14:paraId="6D784E68" w14:textId="15C88638" w:rsidR="00121DDC" w:rsidRDefault="00121DDC" w:rsidP="00121DDC">
            <w:r>
              <w:t>51.8</w:t>
            </w:r>
            <w:r w:rsidR="00EF50F1">
              <w:t>-52,2</w:t>
            </w:r>
          </w:p>
          <w:p w14:paraId="5F9CE035" w14:textId="77777777" w:rsidR="00121DDC" w:rsidRPr="00DC36D5" w:rsidRDefault="00121DDC"/>
        </w:tc>
        <w:tc>
          <w:tcPr>
            <w:tcW w:w="3108" w:type="dxa"/>
          </w:tcPr>
          <w:p w14:paraId="3795E04C" w14:textId="77777777" w:rsidR="00121DDC" w:rsidRDefault="00121DDC">
            <w:pPr>
              <w:rPr>
                <w:noProof/>
              </w:rPr>
            </w:pPr>
          </w:p>
          <w:p w14:paraId="75D0A46A" w14:textId="77777777" w:rsidR="00121DDC" w:rsidRDefault="00121DDC">
            <w:pPr>
              <w:rPr>
                <w:noProof/>
              </w:rPr>
            </w:pPr>
          </w:p>
          <w:p w14:paraId="21BB5106" w14:textId="77777777" w:rsidR="00121DDC" w:rsidRDefault="00121DDC">
            <w:pPr>
              <w:rPr>
                <w:noProof/>
              </w:rPr>
            </w:pPr>
          </w:p>
          <w:p w14:paraId="205239EE" w14:textId="665D5557" w:rsidR="00121DDC" w:rsidRDefault="00D358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CD9D80" wp14:editId="34486618">
                  <wp:extent cx="1836964" cy="10287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98" cy="103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F2A" w14:paraId="6C2AFFA2" w14:textId="77777777" w:rsidTr="00D36F2A">
        <w:tc>
          <w:tcPr>
            <w:tcW w:w="492" w:type="dxa"/>
          </w:tcPr>
          <w:p w14:paraId="20305E0B" w14:textId="349EB327" w:rsidR="00D358A8" w:rsidRDefault="00D358A8">
            <w:r>
              <w:t>5</w:t>
            </w:r>
          </w:p>
        </w:tc>
        <w:tc>
          <w:tcPr>
            <w:tcW w:w="3898" w:type="dxa"/>
          </w:tcPr>
          <w:p w14:paraId="7E48C931" w14:textId="7EF88A59" w:rsidR="00D358A8" w:rsidRDefault="00D358A8" w:rsidP="00D358A8">
            <w:r>
              <w:t>Rodzaj: Wolnostojąca</w:t>
            </w:r>
          </w:p>
          <w:p w14:paraId="7A7DE0D6" w14:textId="4C9153CD" w:rsidR="00D358A8" w:rsidRDefault="00D358A8" w:rsidP="00D358A8">
            <w:r w:rsidRPr="00696D95">
              <w:t>Pojemność [</w:t>
            </w:r>
            <w:proofErr w:type="spellStart"/>
            <w:r w:rsidRPr="00696D95">
              <w:t>kpl</w:t>
            </w:r>
            <w:proofErr w:type="spellEnd"/>
            <w:r w:rsidRPr="00696D95">
              <w:t xml:space="preserve">.]: min </w:t>
            </w:r>
            <w:r w:rsidRPr="00696D95">
              <w:tab/>
              <w:t>10</w:t>
            </w:r>
          </w:p>
          <w:p w14:paraId="4A2774B7" w14:textId="2187D9CE" w:rsidR="00D358A8" w:rsidRDefault="00D358A8" w:rsidP="00D358A8">
            <w:r>
              <w:t>Poziom emisji hałasu [</w:t>
            </w:r>
            <w:proofErr w:type="spellStart"/>
            <w:r>
              <w:t>dB</w:t>
            </w:r>
            <w:proofErr w:type="spellEnd"/>
            <w:r>
              <w:t xml:space="preserve">]max: </w:t>
            </w:r>
            <w:r>
              <w:tab/>
              <w:t>4</w:t>
            </w:r>
            <w:r w:rsidR="00696D95">
              <w:t>5</w:t>
            </w:r>
          </w:p>
          <w:p w14:paraId="11D39123" w14:textId="40C352AB" w:rsidR="00D358A8" w:rsidRDefault="00D358A8" w:rsidP="00D358A8">
            <w:r>
              <w:t xml:space="preserve">Zużycie wody na cykl w programie </w:t>
            </w:r>
            <w:r w:rsidR="00696D95">
              <w:t xml:space="preserve">ECO </w:t>
            </w:r>
            <w:r>
              <w:t xml:space="preserve">[l]: </w:t>
            </w:r>
            <w:r w:rsidR="00696D95">
              <w:t xml:space="preserve">max </w:t>
            </w:r>
            <w:r>
              <w:t>9</w:t>
            </w:r>
            <w:r w:rsidR="00696D95">
              <w:t xml:space="preserve">,5 </w:t>
            </w:r>
          </w:p>
          <w:p w14:paraId="49585AB7" w14:textId="0F50EC1F" w:rsidR="000C4BC8" w:rsidRDefault="000C4BC8" w:rsidP="00D358A8">
            <w:r>
              <w:t>Tryb ekonomiczny</w:t>
            </w:r>
            <w:r w:rsidR="00E225AB">
              <w:t>, tryb delikatny</w:t>
            </w:r>
          </w:p>
          <w:p w14:paraId="41EC3799" w14:textId="55A32173" w:rsidR="000C4BC8" w:rsidRDefault="000C4BC8" w:rsidP="00D358A8">
            <w:r>
              <w:t xml:space="preserve">Dno ze stali nierdzewnej </w:t>
            </w:r>
          </w:p>
          <w:p w14:paraId="6E472559" w14:textId="2A4AE01E" w:rsidR="000C4BC8" w:rsidRDefault="000C4BC8" w:rsidP="00D358A8">
            <w:r>
              <w:t xml:space="preserve">Silnik </w:t>
            </w:r>
            <w:proofErr w:type="spellStart"/>
            <w:r>
              <w:t>inwerterowy</w:t>
            </w:r>
            <w:proofErr w:type="spellEnd"/>
            <w:r>
              <w:t xml:space="preserve"> </w:t>
            </w:r>
          </w:p>
          <w:p w14:paraId="7C7395AC" w14:textId="158499DF" w:rsidR="00D358A8" w:rsidRDefault="00D358A8" w:rsidP="00D358A8">
            <w:r>
              <w:t xml:space="preserve">Kolor frontu: </w:t>
            </w:r>
            <w:proofErr w:type="spellStart"/>
            <w:r w:rsidR="000C4BC8">
              <w:t>inox</w:t>
            </w:r>
            <w:proofErr w:type="spellEnd"/>
            <w:r w:rsidR="000C4BC8">
              <w:t xml:space="preserve"> lub czarny </w:t>
            </w:r>
          </w:p>
          <w:p w14:paraId="1B0FB19E" w14:textId="5780511F" w:rsidR="000C4BC8" w:rsidRDefault="000C4BC8" w:rsidP="00D358A8">
            <w:r>
              <w:t xml:space="preserve">Wewnętrzne zabezpieczenie przed zalaniem </w:t>
            </w:r>
          </w:p>
          <w:p w14:paraId="70B4F371" w14:textId="1F44A962" w:rsidR="00E225AB" w:rsidRDefault="00E225AB" w:rsidP="00D358A8">
            <w:r>
              <w:t xml:space="preserve">Opóźnienie startu pracy </w:t>
            </w:r>
          </w:p>
          <w:p w14:paraId="2822C994" w14:textId="48656B6B" w:rsidR="00E225AB" w:rsidRDefault="00E225AB" w:rsidP="00D358A8">
            <w:r>
              <w:t>Panel sterujący zewnętrzny odkryty</w:t>
            </w:r>
          </w:p>
          <w:p w14:paraId="75D6CEE5" w14:textId="4CF30720" w:rsidR="00696D95" w:rsidRDefault="00696D95" w:rsidP="00D358A8">
            <w:r>
              <w:t>Ruchome kosze</w:t>
            </w:r>
          </w:p>
          <w:p w14:paraId="7A9484F0" w14:textId="296138FA" w:rsidR="00D358A8" w:rsidRDefault="00D358A8" w:rsidP="00D358A8"/>
        </w:tc>
        <w:tc>
          <w:tcPr>
            <w:tcW w:w="1564" w:type="dxa"/>
          </w:tcPr>
          <w:p w14:paraId="1BC20584" w14:textId="77777777" w:rsidR="000C4BC8" w:rsidRDefault="00D358A8" w:rsidP="00D358A8">
            <w:r>
              <w:t>Wymiary (</w:t>
            </w:r>
            <w:proofErr w:type="spellStart"/>
            <w:r>
              <w:t>SxWxG</w:t>
            </w:r>
            <w:proofErr w:type="spellEnd"/>
            <w:r>
              <w:t xml:space="preserve">) [cm]: </w:t>
            </w:r>
          </w:p>
          <w:p w14:paraId="0D01E053" w14:textId="2450E733" w:rsidR="000C4BC8" w:rsidRDefault="000C4BC8" w:rsidP="00D358A8">
            <w:r>
              <w:t>Szer. Do 45 cm</w:t>
            </w:r>
          </w:p>
          <w:p w14:paraId="4EC253DD" w14:textId="2047490F" w:rsidR="000C4BC8" w:rsidRDefault="000C4BC8" w:rsidP="00D358A8"/>
          <w:p w14:paraId="69CA7D3E" w14:textId="7A63FFB4" w:rsidR="00696D95" w:rsidRDefault="00696D95" w:rsidP="00D358A8">
            <w:r>
              <w:t>Inne wymiary</w:t>
            </w:r>
          </w:p>
          <w:p w14:paraId="309F8E9C" w14:textId="2678D2F8" w:rsidR="00D358A8" w:rsidRDefault="00E13B94" w:rsidP="00D358A8">
            <w:r>
              <w:t xml:space="preserve">Wys. </w:t>
            </w:r>
            <w:r w:rsidR="00D358A8">
              <w:t>84.5</w:t>
            </w:r>
            <w:r w:rsidR="00696D95">
              <w:t>-85</w:t>
            </w:r>
            <w:r w:rsidR="00D358A8">
              <w:t xml:space="preserve"> x </w:t>
            </w:r>
            <w:r>
              <w:t xml:space="preserve">gł. </w:t>
            </w:r>
            <w:r w:rsidR="00696D95">
              <w:t>59-</w:t>
            </w:r>
            <w:r w:rsidR="00D358A8">
              <w:t>60</w:t>
            </w:r>
          </w:p>
          <w:p w14:paraId="2EBCED31" w14:textId="77777777" w:rsidR="00D358A8" w:rsidRDefault="00D358A8" w:rsidP="00121DDC"/>
        </w:tc>
        <w:tc>
          <w:tcPr>
            <w:tcW w:w="3108" w:type="dxa"/>
          </w:tcPr>
          <w:p w14:paraId="36F473DA" w14:textId="77777777" w:rsidR="00D358A8" w:rsidRDefault="00D358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3D7B69" wp14:editId="2AACF8A2">
                  <wp:extent cx="1606934" cy="1771015"/>
                  <wp:effectExtent l="0" t="0" r="0" b="635"/>
                  <wp:docPr id="5" name="Obraz 5" descr="comfee CS14EFSBK1RCM Instrukcja obsługi zmywarki do zabudowy - Instrukcje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fee CS14EFSBK1RCM Instrukcja obsługi zmywarki do zabudowy - Instrukcje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196" cy="178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429F9" w14:textId="48CB3671" w:rsidR="00D358A8" w:rsidRDefault="00D358A8">
            <w:pPr>
              <w:rPr>
                <w:noProof/>
              </w:rPr>
            </w:pPr>
          </w:p>
        </w:tc>
      </w:tr>
    </w:tbl>
    <w:p w14:paraId="00172D4E" w14:textId="77777777" w:rsidR="00CC1ED1" w:rsidRDefault="00CC1ED1"/>
    <w:sectPr w:rsidR="00CC1ED1" w:rsidSect="002060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3E99" w14:textId="77777777" w:rsidR="001B779B" w:rsidRDefault="001B779B" w:rsidP="00696D95">
      <w:pPr>
        <w:spacing w:after="0" w:line="240" w:lineRule="auto"/>
      </w:pPr>
      <w:r>
        <w:separator/>
      </w:r>
    </w:p>
  </w:endnote>
  <w:endnote w:type="continuationSeparator" w:id="0">
    <w:p w14:paraId="6C2EBFBD" w14:textId="77777777" w:rsidR="001B779B" w:rsidRDefault="001B779B" w:rsidP="0069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E0E9" w14:textId="77777777" w:rsidR="001B779B" w:rsidRDefault="001B779B" w:rsidP="00696D95">
      <w:pPr>
        <w:spacing w:after="0" w:line="240" w:lineRule="auto"/>
      </w:pPr>
      <w:r>
        <w:separator/>
      </w:r>
    </w:p>
  </w:footnote>
  <w:footnote w:type="continuationSeparator" w:id="0">
    <w:p w14:paraId="5FCAB2B3" w14:textId="77777777" w:rsidR="001B779B" w:rsidRDefault="001B779B" w:rsidP="00696D95">
      <w:pPr>
        <w:spacing w:after="0" w:line="240" w:lineRule="auto"/>
      </w:pPr>
      <w:r>
        <w:continuationSeparator/>
      </w:r>
    </w:p>
  </w:footnote>
  <w:footnote w:id="1">
    <w:p w14:paraId="2197002F" w14:textId="3A2EB209" w:rsidR="00696D95" w:rsidRDefault="00696D95">
      <w:pPr>
        <w:pStyle w:val="Tekstprzypisudolnego"/>
      </w:pPr>
      <w:r>
        <w:rPr>
          <w:rStyle w:val="Odwoanieprzypisudolnego"/>
        </w:rPr>
        <w:footnoteRef/>
      </w:r>
      <w:r>
        <w:t xml:space="preserve"> Zmywarka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B95"/>
    <w:multiLevelType w:val="multilevel"/>
    <w:tmpl w:val="0B786AF4"/>
    <w:lvl w:ilvl="0">
      <w:start w:val="3"/>
      <w:numFmt w:val="decimal"/>
      <w:lvlText w:val="%1"/>
      <w:lvlJc w:val="left"/>
      <w:pPr>
        <w:ind w:left="1147" w:hanging="38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47" w:hanging="389"/>
      </w:pPr>
      <w:rPr>
        <w:rFonts w:hint="default"/>
        <w:spacing w:val="-1"/>
        <w:w w:val="99"/>
        <w:lang w:val="pl-PL" w:eastAsia="en-US" w:bidi="ar-SA"/>
      </w:rPr>
    </w:lvl>
    <w:lvl w:ilvl="2">
      <w:numFmt w:val="bullet"/>
      <w:lvlText w:val="•"/>
      <w:lvlJc w:val="left"/>
      <w:pPr>
        <w:ind w:left="3073" w:hanging="38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039" w:hanging="38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06" w:hanging="38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3" w:hanging="38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39" w:hanging="38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06" w:hanging="38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873" w:hanging="389"/>
      </w:pPr>
      <w:rPr>
        <w:rFonts w:hint="default"/>
        <w:lang w:val="pl-PL" w:eastAsia="en-US" w:bidi="ar-SA"/>
      </w:rPr>
    </w:lvl>
  </w:abstractNum>
  <w:abstractNum w:abstractNumId="1" w15:restartNumberingAfterBreak="0">
    <w:nsid w:val="04567DA2"/>
    <w:multiLevelType w:val="hybridMultilevel"/>
    <w:tmpl w:val="059C9A46"/>
    <w:lvl w:ilvl="0" w:tplc="F2DCA14E">
      <w:start w:val="1"/>
      <w:numFmt w:val="lowerLetter"/>
      <w:lvlText w:val="%1)"/>
      <w:lvlJc w:val="left"/>
      <w:pPr>
        <w:ind w:left="758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B6E2B26E">
      <w:numFmt w:val="bullet"/>
      <w:lvlText w:val="•"/>
      <w:lvlJc w:val="left"/>
      <w:pPr>
        <w:ind w:left="1764" w:hanging="233"/>
      </w:pPr>
      <w:rPr>
        <w:rFonts w:hint="default"/>
        <w:lang w:val="pl-PL" w:eastAsia="en-US" w:bidi="ar-SA"/>
      </w:rPr>
    </w:lvl>
    <w:lvl w:ilvl="2" w:tplc="C556FF60">
      <w:numFmt w:val="bullet"/>
      <w:lvlText w:val="•"/>
      <w:lvlJc w:val="left"/>
      <w:pPr>
        <w:ind w:left="2769" w:hanging="233"/>
      </w:pPr>
      <w:rPr>
        <w:rFonts w:hint="default"/>
        <w:lang w:val="pl-PL" w:eastAsia="en-US" w:bidi="ar-SA"/>
      </w:rPr>
    </w:lvl>
    <w:lvl w:ilvl="3" w:tplc="BB8ED6EC">
      <w:numFmt w:val="bullet"/>
      <w:lvlText w:val="•"/>
      <w:lvlJc w:val="left"/>
      <w:pPr>
        <w:ind w:left="3773" w:hanging="233"/>
      </w:pPr>
      <w:rPr>
        <w:rFonts w:hint="default"/>
        <w:lang w:val="pl-PL" w:eastAsia="en-US" w:bidi="ar-SA"/>
      </w:rPr>
    </w:lvl>
    <w:lvl w:ilvl="4" w:tplc="AF68CC16">
      <w:numFmt w:val="bullet"/>
      <w:lvlText w:val="•"/>
      <w:lvlJc w:val="left"/>
      <w:pPr>
        <w:ind w:left="4778" w:hanging="233"/>
      </w:pPr>
      <w:rPr>
        <w:rFonts w:hint="default"/>
        <w:lang w:val="pl-PL" w:eastAsia="en-US" w:bidi="ar-SA"/>
      </w:rPr>
    </w:lvl>
    <w:lvl w:ilvl="5" w:tplc="13ECA12A">
      <w:numFmt w:val="bullet"/>
      <w:lvlText w:val="•"/>
      <w:lvlJc w:val="left"/>
      <w:pPr>
        <w:ind w:left="5783" w:hanging="233"/>
      </w:pPr>
      <w:rPr>
        <w:rFonts w:hint="default"/>
        <w:lang w:val="pl-PL" w:eastAsia="en-US" w:bidi="ar-SA"/>
      </w:rPr>
    </w:lvl>
    <w:lvl w:ilvl="6" w:tplc="6ADA982A">
      <w:numFmt w:val="bullet"/>
      <w:lvlText w:val="•"/>
      <w:lvlJc w:val="left"/>
      <w:pPr>
        <w:ind w:left="6787" w:hanging="233"/>
      </w:pPr>
      <w:rPr>
        <w:rFonts w:hint="default"/>
        <w:lang w:val="pl-PL" w:eastAsia="en-US" w:bidi="ar-SA"/>
      </w:rPr>
    </w:lvl>
    <w:lvl w:ilvl="7" w:tplc="24E245A4">
      <w:numFmt w:val="bullet"/>
      <w:lvlText w:val="•"/>
      <w:lvlJc w:val="left"/>
      <w:pPr>
        <w:ind w:left="7792" w:hanging="233"/>
      </w:pPr>
      <w:rPr>
        <w:rFonts w:hint="default"/>
        <w:lang w:val="pl-PL" w:eastAsia="en-US" w:bidi="ar-SA"/>
      </w:rPr>
    </w:lvl>
    <w:lvl w:ilvl="8" w:tplc="108AE254">
      <w:numFmt w:val="bullet"/>
      <w:lvlText w:val="•"/>
      <w:lvlJc w:val="left"/>
      <w:pPr>
        <w:ind w:left="8797" w:hanging="233"/>
      </w:pPr>
      <w:rPr>
        <w:rFonts w:hint="default"/>
        <w:lang w:val="pl-PL" w:eastAsia="en-US" w:bidi="ar-SA"/>
      </w:rPr>
    </w:lvl>
  </w:abstractNum>
  <w:num w:numId="1" w16cid:durableId="192768144">
    <w:abstractNumId w:val="1"/>
  </w:num>
  <w:num w:numId="2" w16cid:durableId="63684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D1"/>
    <w:rsid w:val="000B0BAE"/>
    <w:rsid w:val="000C4BC8"/>
    <w:rsid w:val="00121DDC"/>
    <w:rsid w:val="001B779B"/>
    <w:rsid w:val="002060D7"/>
    <w:rsid w:val="00386C66"/>
    <w:rsid w:val="005B250D"/>
    <w:rsid w:val="00681DF6"/>
    <w:rsid w:val="00696D95"/>
    <w:rsid w:val="00707121"/>
    <w:rsid w:val="00793B11"/>
    <w:rsid w:val="007B2770"/>
    <w:rsid w:val="007F7F9C"/>
    <w:rsid w:val="00852EDE"/>
    <w:rsid w:val="00860AB3"/>
    <w:rsid w:val="00884929"/>
    <w:rsid w:val="00885D9D"/>
    <w:rsid w:val="00A762F5"/>
    <w:rsid w:val="00C70228"/>
    <w:rsid w:val="00CB7917"/>
    <w:rsid w:val="00CC1ED1"/>
    <w:rsid w:val="00D358A8"/>
    <w:rsid w:val="00D36F2A"/>
    <w:rsid w:val="00DC36D5"/>
    <w:rsid w:val="00E13B94"/>
    <w:rsid w:val="00E225AB"/>
    <w:rsid w:val="00E95E9C"/>
    <w:rsid w:val="00EF50F1"/>
    <w:rsid w:val="00F41E67"/>
    <w:rsid w:val="00F4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C59D"/>
  <w15:chartTrackingRefBased/>
  <w15:docId w15:val="{29F829C8-E5EC-4AC0-B38D-A5ABE8B8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next w:val="Normalny"/>
    <w:link w:val="Nagwek7Znak"/>
    <w:rsid w:val="002060D7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84" w:hanging="84"/>
      <w:jc w:val="center"/>
      <w:outlineLvl w:val="6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s">
    <w:name w:val="attribute-values"/>
    <w:basedOn w:val="Domylnaczcionkaakapitu"/>
    <w:rsid w:val="00CC1ED1"/>
  </w:style>
  <w:style w:type="character" w:customStyle="1" w:styleId="attribute-name">
    <w:name w:val="attribute-name"/>
    <w:basedOn w:val="Domylnaczcionkaakapitu"/>
    <w:rsid w:val="00F41E67"/>
  </w:style>
  <w:style w:type="character" w:customStyle="1" w:styleId="Nagwek7Znak">
    <w:name w:val="Nagłówek 7 Znak"/>
    <w:basedOn w:val="Domylnaczcionkaakapitu"/>
    <w:link w:val="Nagwek7"/>
    <w:rsid w:val="002060D7"/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eastAsia="pl-PL"/>
    </w:rPr>
  </w:style>
  <w:style w:type="paragraph" w:styleId="Tekstpodstawowy">
    <w:name w:val="Body Text"/>
    <w:link w:val="TekstpodstawowyZnak"/>
    <w:rsid w:val="002060D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40"/>
        <w:tab w:val="left" w:pos="2280"/>
        <w:tab w:val="left" w:pos="3420"/>
        <w:tab w:val="left" w:pos="4560"/>
        <w:tab w:val="left" w:pos="5700"/>
        <w:tab w:val="left" w:pos="6840"/>
        <w:tab w:val="left" w:pos="7980"/>
        <w:tab w:val="left" w:pos="9120"/>
        <w:tab w:val="left" w:pos="10260"/>
        <w:tab w:val="left" w:pos="11400"/>
      </w:tabs>
      <w:spacing w:after="0" w:line="360" w:lineRule="atLeast"/>
      <w:ind w:left="714" w:hanging="357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60D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ekstprzypisudolnegoPodrozdziaPrzypisdolny">
    <w:name w:val="Tekst przypisu dolnego.Podrozdział.Przypis dolny"/>
    <w:rsid w:val="002060D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basedOn w:val="Normalny"/>
    <w:uiPriority w:val="1"/>
    <w:qFormat/>
    <w:rsid w:val="002060D7"/>
    <w:pPr>
      <w:widowControl w:val="0"/>
      <w:autoSpaceDE w:val="0"/>
      <w:autoSpaceDN w:val="0"/>
      <w:spacing w:after="0" w:line="240" w:lineRule="auto"/>
      <w:ind w:left="758"/>
      <w:jc w:val="both"/>
    </w:pPr>
    <w:rPr>
      <w:rFonts w:ascii="Arial MT" w:eastAsia="Arial MT" w:hAnsi="Arial MT" w:cs="Arial MT"/>
    </w:rPr>
  </w:style>
  <w:style w:type="paragraph" w:customStyle="1" w:styleId="Default">
    <w:name w:val="Default"/>
    <w:rsid w:val="00884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poniedziałek</dc:creator>
  <cp:keywords/>
  <dc:description/>
  <cp:lastModifiedBy>martyna poniedziałek</cp:lastModifiedBy>
  <cp:revision>4</cp:revision>
  <dcterms:created xsi:type="dcterms:W3CDTF">2022-08-26T15:18:00Z</dcterms:created>
  <dcterms:modified xsi:type="dcterms:W3CDTF">2022-08-29T09:01:00Z</dcterms:modified>
</cp:coreProperties>
</file>